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2612" w14:textId="59E473F1" w:rsidR="0064202F" w:rsidRDefault="00430B86" w:rsidP="00294EB3">
      <w:pPr>
        <w:pStyle w:val="Tit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FBDACA" wp14:editId="7CB0AA37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2560320" cy="86550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DD4" w:rsidRPr="00294EB3">
        <w:t>Forslag</w:t>
      </w:r>
      <w:r w:rsidR="00963006">
        <w:t xml:space="preserve"> </w:t>
      </w:r>
      <w:r w:rsidR="00F65A24">
        <w:t>til</w:t>
      </w:r>
      <w:r w:rsidR="001E2DD4" w:rsidRPr="00294EB3">
        <w:t xml:space="preserve"> </w:t>
      </w:r>
      <w:r w:rsidR="00AB73A7">
        <w:t xml:space="preserve">mal for </w:t>
      </w:r>
      <w:r w:rsidR="00C421EF">
        <w:t>handlingsplan</w:t>
      </w:r>
      <w:r w:rsidR="00963006">
        <w:t>er</w:t>
      </w:r>
      <w:r w:rsidR="00C421EF">
        <w:t xml:space="preserve"> </w:t>
      </w:r>
      <w:r w:rsidR="000E7595">
        <w:t>for i</w:t>
      </w:r>
      <w:r w:rsidR="000404BC">
        <w:t>verksettelse</w:t>
      </w:r>
      <w:r w:rsidR="000E7595">
        <w:t xml:space="preserve"> av Misjonssambandets strategi </w:t>
      </w:r>
      <w:r w:rsidR="001E7DA8">
        <w:t xml:space="preserve">for </w:t>
      </w:r>
      <w:r w:rsidR="000E7595">
        <w:t xml:space="preserve">2022-32 </w:t>
      </w:r>
    </w:p>
    <w:p w14:paraId="01F69AEA" w14:textId="4A56C167" w:rsidR="00A96CCA" w:rsidRPr="00294EB3" w:rsidRDefault="00277CDD" w:rsidP="00294EB3">
      <w:pPr>
        <w:pStyle w:val="Tittel"/>
      </w:pPr>
      <w:r>
        <w:t>for</w:t>
      </w:r>
      <w:r w:rsidR="001E7DA8">
        <w:t xml:space="preserve"> virksomhet i Norge </w:t>
      </w:r>
    </w:p>
    <w:p w14:paraId="4FC461DB" w14:textId="3BEAE33A" w:rsidR="0066239D" w:rsidRDefault="0066239D" w:rsidP="0066239D"/>
    <w:p w14:paraId="3D1C0BA7" w14:textId="16A14B82" w:rsidR="0066239D" w:rsidRDefault="008C4675" w:rsidP="0077498B">
      <w:pPr>
        <w:pStyle w:val="Overskrift1"/>
      </w:pPr>
      <w:r>
        <w:t>Innledning</w:t>
      </w:r>
    </w:p>
    <w:p w14:paraId="1C73BC3F" w14:textId="14A1A940" w:rsidR="00FD2767" w:rsidRDefault="008C4675" w:rsidP="008C4675">
      <w:r>
        <w:t xml:space="preserve">Generalforsamlingen </w:t>
      </w:r>
      <w:r w:rsidR="000A35A0">
        <w:t xml:space="preserve">2022 </w:t>
      </w:r>
      <w:r>
        <w:t>for Norsk Luthersk Misjonssamband</w:t>
      </w:r>
      <w:r w:rsidR="000A35A0">
        <w:t xml:space="preserve"> </w:t>
      </w:r>
      <w:r w:rsidR="00F70D6A">
        <w:t xml:space="preserve">og </w:t>
      </w:r>
      <w:r w:rsidR="000A35A0">
        <w:t>Misjonssambandet Ung sitt land</w:t>
      </w:r>
      <w:r w:rsidR="00B43BAE">
        <w:t>s</w:t>
      </w:r>
      <w:r w:rsidR="000A35A0">
        <w:t xml:space="preserve">møte vedtok felles strategi for hele sin virksomhet for perioden 2022 – 2032. </w:t>
      </w:r>
      <w:r w:rsidR="00993ECA">
        <w:t xml:space="preserve">Strategien gir føringer </w:t>
      </w:r>
      <w:r w:rsidR="00FD3070">
        <w:t xml:space="preserve">som angår </w:t>
      </w:r>
      <w:r w:rsidR="00993ECA">
        <w:t>alle aktiviteter og nivå knyttet til Misjonssambandet.</w:t>
      </w:r>
      <w:r w:rsidR="00173E18">
        <w:t xml:space="preserve"> </w:t>
      </w:r>
      <w:r w:rsidR="00076E76">
        <w:t xml:space="preserve">I arbeidet med å iverksette strategien </w:t>
      </w:r>
      <w:r w:rsidR="004D768E">
        <w:t xml:space="preserve">ønsker hovedstyret </w:t>
      </w:r>
      <w:r w:rsidR="000E7595">
        <w:t>at målsettingene</w:t>
      </w:r>
      <w:r w:rsidR="00AB4AC4">
        <w:t xml:space="preserve"> </w:t>
      </w:r>
      <w:r w:rsidR="00173E18">
        <w:t xml:space="preserve">for Misjonssambandet </w:t>
      </w:r>
      <w:r w:rsidR="004D768E">
        <w:t xml:space="preserve">løftes </w:t>
      </w:r>
      <w:r w:rsidR="00173E18">
        <w:t>på alle nivå</w:t>
      </w:r>
      <w:r w:rsidR="004D768E">
        <w:t xml:space="preserve"> i organisasjonen</w:t>
      </w:r>
      <w:r w:rsidR="00E923B9">
        <w:t xml:space="preserve">.  Arbeidet gjøres for å </w:t>
      </w:r>
      <w:r w:rsidR="000E7595">
        <w:t>iverksette</w:t>
      </w:r>
      <w:r w:rsidR="00E923B9">
        <w:t xml:space="preserve"> strategien er en mulighet i alle enheter og nivå </w:t>
      </w:r>
      <w:r w:rsidR="00711371">
        <w:t xml:space="preserve">av </w:t>
      </w:r>
      <w:r w:rsidR="00E923B9">
        <w:t>Misjonssambandet</w:t>
      </w:r>
      <w:r w:rsidR="00711371">
        <w:t>s virksomhet</w:t>
      </w:r>
      <w:r w:rsidR="00E923B9">
        <w:t xml:space="preserve"> til å skape </w:t>
      </w:r>
      <w:r w:rsidR="000223B0">
        <w:t>bevissthet</w:t>
      </w:r>
      <w:r w:rsidR="00E923B9">
        <w:t xml:space="preserve"> og motivasjon </w:t>
      </w:r>
      <w:r w:rsidR="008861A9">
        <w:t xml:space="preserve">for </w:t>
      </w:r>
      <w:r w:rsidR="00E923B9">
        <w:t xml:space="preserve">hovedmålet for </w:t>
      </w:r>
      <w:r w:rsidR="005460F5">
        <w:t>Misjonssambandets virksomhet</w:t>
      </w:r>
      <w:r w:rsidR="00E923B9">
        <w:t xml:space="preserve">. </w:t>
      </w:r>
      <w:r w:rsidR="00C06769">
        <w:t xml:space="preserve">Skal </w:t>
      </w:r>
      <w:r w:rsidR="00711371">
        <w:t xml:space="preserve">den overordnede </w:t>
      </w:r>
      <w:r w:rsidR="00C06769">
        <w:t>stra</w:t>
      </w:r>
      <w:r w:rsidR="00ED6171">
        <w:t>t</w:t>
      </w:r>
      <w:r w:rsidR="00C06769">
        <w:t>egien som omfatter så ulik</w:t>
      </w:r>
      <w:r w:rsidR="00711371">
        <w:t>e</w:t>
      </w:r>
      <w:r w:rsidR="00C06769">
        <w:t xml:space="preserve"> virksomhet</w:t>
      </w:r>
      <w:r w:rsidR="00711371">
        <w:t>sområder på ulikt nivå og ulik størrelse</w:t>
      </w:r>
      <w:r w:rsidR="00FB4BFA">
        <w:t xml:space="preserve">, og i tillegg </w:t>
      </w:r>
      <w:r w:rsidR="00C06769">
        <w:t xml:space="preserve">strekker seg over ti år få en reell betydning, </w:t>
      </w:r>
      <w:r w:rsidR="007F71B2">
        <w:t>må det lages handlingsplaner. H</w:t>
      </w:r>
      <w:r w:rsidR="00C06769">
        <w:t xml:space="preserve">ovedstyret </w:t>
      </w:r>
      <w:r w:rsidR="007F71B2">
        <w:t xml:space="preserve">ber </w:t>
      </w:r>
      <w:r w:rsidR="00C06769">
        <w:t xml:space="preserve">alle enheter, misjonsfellesskap og virksomheter </w:t>
      </w:r>
      <w:r w:rsidR="000667ED">
        <w:t xml:space="preserve">om å </w:t>
      </w:r>
      <w:r w:rsidR="007F71B2">
        <w:t xml:space="preserve">utarbeide </w:t>
      </w:r>
      <w:r w:rsidR="00C06769">
        <w:t xml:space="preserve">handlingsplaner </w:t>
      </w:r>
      <w:r w:rsidR="00F428AF">
        <w:t xml:space="preserve">med konkrete </w:t>
      </w:r>
      <w:r w:rsidR="00C06769">
        <w:t>mål</w:t>
      </w:r>
      <w:r w:rsidR="00F70D6A">
        <w:t>s</w:t>
      </w:r>
      <w:r w:rsidR="00C06769">
        <w:t>ettinger og prioriteringer for en kortere periode.</w:t>
      </w:r>
      <w:r w:rsidR="00F428AF">
        <w:t xml:space="preserve"> R</w:t>
      </w:r>
      <w:r w:rsidR="00C06769">
        <w:t xml:space="preserve">egionene i Norge </w:t>
      </w:r>
      <w:r w:rsidR="00F428AF">
        <w:t>bes om å</w:t>
      </w:r>
      <w:r w:rsidR="00C06769">
        <w:t xml:space="preserve"> lage </w:t>
      </w:r>
      <w:r w:rsidR="00FD2767">
        <w:t>handlingsplaner som det rapporter</w:t>
      </w:r>
      <w:r w:rsidR="000E7595">
        <w:t xml:space="preserve">er på de sju satsingsområdene til </w:t>
      </w:r>
      <w:r w:rsidR="00756433">
        <w:t xml:space="preserve">neste </w:t>
      </w:r>
      <w:r w:rsidR="00FD2767">
        <w:t>generalforsamling</w:t>
      </w:r>
      <w:r w:rsidR="00E17DA4">
        <w:t xml:space="preserve"> for perioden 2022-2024. </w:t>
      </w:r>
      <w:r w:rsidR="0046432E">
        <w:t xml:space="preserve">De sju </w:t>
      </w:r>
      <w:r w:rsidR="001C52A9">
        <w:t xml:space="preserve">målene </w:t>
      </w:r>
      <w:r w:rsidR="00AB73C0">
        <w:t xml:space="preserve">i strategien </w:t>
      </w:r>
      <w:r w:rsidR="006E31C7">
        <w:t xml:space="preserve">er bibelske verdier og frukter i kristent liv og derfor har hovedstyret </w:t>
      </w:r>
      <w:r w:rsidR="001C52A9">
        <w:t>et sterkt ønske</w:t>
      </w:r>
      <w:r w:rsidR="006E31C7">
        <w:t xml:space="preserve"> om at forsamlinger, foreninger og smågrupper bruker strategien aktivt. </w:t>
      </w:r>
      <w:r w:rsidR="0008652B">
        <w:t>D</w:t>
      </w:r>
      <w:r w:rsidR="00285CA9">
        <w:t xml:space="preserve">ette dokumentet er et forslag til prosess og en enkel </w:t>
      </w:r>
      <w:r w:rsidR="00294EB3">
        <w:t xml:space="preserve">generell </w:t>
      </w:r>
      <w:r w:rsidR="0008652B">
        <w:t>skisse</w:t>
      </w:r>
      <w:r w:rsidR="00285CA9">
        <w:t xml:space="preserve"> for hvordan en slik handlingsplan kan se ut</w:t>
      </w:r>
      <w:r w:rsidR="00E57685">
        <w:t xml:space="preserve">. </w:t>
      </w:r>
      <w:r w:rsidR="000E7595">
        <w:t xml:space="preserve"> Med tilpasninger kan den brukes over alt i Misjonssambandets virksomhet. </w:t>
      </w:r>
    </w:p>
    <w:p w14:paraId="3E148C55" w14:textId="10ADE0D9" w:rsidR="00294EB3" w:rsidRDefault="00AA1195" w:rsidP="003D4C0B">
      <w:pPr>
        <w:pStyle w:val="Overskrift1"/>
      </w:pPr>
      <w:r>
        <w:t>Bibel</w:t>
      </w:r>
      <w:r w:rsidR="00586ECD">
        <w:t>en</w:t>
      </w:r>
      <w:r>
        <w:t xml:space="preserve"> og h</w:t>
      </w:r>
      <w:r w:rsidR="003D4C0B">
        <w:t>oved</w:t>
      </w:r>
      <w:r w:rsidR="00A824CC">
        <w:t>målene</w:t>
      </w:r>
      <w:r w:rsidR="003D4C0B">
        <w:t xml:space="preserve"> </w:t>
      </w:r>
    </w:p>
    <w:p w14:paraId="6C99E377" w14:textId="57C8DBCE" w:rsidR="00343E8C" w:rsidRDefault="00343E8C" w:rsidP="00343E8C">
      <w:r>
        <w:t>De sju målene</w:t>
      </w:r>
      <w:r w:rsidR="008C79D6">
        <w:t xml:space="preserve"> i strategien</w:t>
      </w:r>
      <w:r>
        <w:t xml:space="preserve"> </w:t>
      </w:r>
      <w:r w:rsidR="00D84369">
        <w:t xml:space="preserve">er forankret i </w:t>
      </w:r>
      <w:r w:rsidR="009849F9">
        <w:t>Bibelen</w:t>
      </w:r>
      <w:r w:rsidR="00FF6E5F">
        <w:t xml:space="preserve"> og Misjonssambandets grunnregler §1: </w:t>
      </w:r>
      <w:r w:rsidR="00FF6E5F" w:rsidRPr="00FF6E5F">
        <w:rPr>
          <w:i/>
          <w:iCs/>
        </w:rPr>
        <w:t>«Misjonssambandet har til formål å utbre Guds rike. Derfor vil vi forkynne evangeliet og fremme ansvar for misjon nasjonalt og internasjonalt.»</w:t>
      </w:r>
      <w:r w:rsidR="009849F9">
        <w:t xml:space="preserve"> </w:t>
      </w:r>
      <w:r w:rsidR="007C1610">
        <w:t xml:space="preserve">At </w:t>
      </w:r>
      <w:r w:rsidR="009849F9">
        <w:t xml:space="preserve">Guds Ord </w:t>
      </w:r>
      <w:r w:rsidR="00D84369">
        <w:t>ti</w:t>
      </w:r>
      <w:r w:rsidR="00FA0AAF">
        <w:t xml:space="preserve">lskynder </w:t>
      </w:r>
      <w:r w:rsidR="007C1610">
        <w:t>det som</w:t>
      </w:r>
      <w:r w:rsidR="00FA0AAF">
        <w:t xml:space="preserve"> uttrykkes </w:t>
      </w:r>
      <w:r w:rsidR="007C1610">
        <w:t>i</w:t>
      </w:r>
      <w:r w:rsidR="00FA0AAF">
        <w:t xml:space="preserve"> </w:t>
      </w:r>
      <w:r w:rsidR="0002386C">
        <w:t>strategi</w:t>
      </w:r>
      <w:r w:rsidR="00FA0AAF">
        <w:t>målene</w:t>
      </w:r>
      <w:r w:rsidR="0002386C">
        <w:t xml:space="preserve">, </w:t>
      </w:r>
      <w:r w:rsidR="00FA0AAF">
        <w:t>er både</w:t>
      </w:r>
      <w:r w:rsidR="0002386C">
        <w:t xml:space="preserve"> til </w:t>
      </w:r>
      <w:r w:rsidR="00FA0AAF">
        <w:t xml:space="preserve">inspirasjon og veiledning for kristne </w:t>
      </w:r>
      <w:r w:rsidR="00AC4984">
        <w:t xml:space="preserve">som enkeltmennesker og for </w:t>
      </w:r>
      <w:r w:rsidR="007C1610">
        <w:t xml:space="preserve">en virksomhet som Misjonssambandet </w:t>
      </w:r>
      <w:r w:rsidR="00927002">
        <w:t xml:space="preserve">hvor </w:t>
      </w:r>
      <w:r w:rsidR="00FA0AAF">
        <w:t xml:space="preserve">Bibelen </w:t>
      </w:r>
      <w:r w:rsidR="007C1610">
        <w:t xml:space="preserve">er </w:t>
      </w:r>
      <w:r w:rsidR="00FA0AAF">
        <w:t>basis</w:t>
      </w:r>
      <w:r w:rsidR="007C1610">
        <w:t xml:space="preserve">. </w:t>
      </w:r>
      <w:r w:rsidR="00927002">
        <w:t>Og er en viktig del av selve begrunnelsen</w:t>
      </w:r>
      <w:r w:rsidR="00061FC1">
        <w:t xml:space="preserve"> for målene. </w:t>
      </w:r>
      <w:r w:rsidR="00315D80">
        <w:t xml:space="preserve">Her følger </w:t>
      </w:r>
      <w:r w:rsidR="007252FC">
        <w:t>noen</w:t>
      </w:r>
      <w:r w:rsidR="00315D80">
        <w:t xml:space="preserve"> bibelhenvisninger for hvert </w:t>
      </w:r>
      <w:r w:rsidR="00061FC1">
        <w:t>av de syv</w:t>
      </w:r>
      <w:r w:rsidR="00893D02">
        <w:t xml:space="preserve">. I en prosess </w:t>
      </w:r>
      <w:r w:rsidR="00061FC1">
        <w:t xml:space="preserve">anbefales </w:t>
      </w:r>
      <w:r w:rsidR="00893D02">
        <w:t xml:space="preserve">en refleksjon </w:t>
      </w:r>
      <w:r w:rsidR="00061FC1">
        <w:t xml:space="preserve">på bakgrunn Bibelen </w:t>
      </w:r>
      <w:r w:rsidR="00893D02">
        <w:t xml:space="preserve">om </w:t>
      </w:r>
      <w:r w:rsidR="00893D02">
        <w:rPr>
          <w:b/>
          <w:bCs/>
        </w:rPr>
        <w:t>HVORFOR</w:t>
      </w:r>
      <w:r w:rsidR="00893D02">
        <w:t xml:space="preserve">.  </w:t>
      </w:r>
      <w:r w:rsidR="00020422">
        <w:t xml:space="preserve">En refleksjon over hvorfor </w:t>
      </w:r>
      <w:r w:rsidR="00C26B7B">
        <w:t xml:space="preserve">disse målene </w:t>
      </w:r>
      <w:r w:rsidR="00020422">
        <w:t xml:space="preserve">er viktig er avgjørende både for å </w:t>
      </w:r>
      <w:r w:rsidR="00893D02">
        <w:t>«eie» måle</w:t>
      </w:r>
      <w:r w:rsidR="009A0713">
        <w:t xml:space="preserve">ne, og for å </w:t>
      </w:r>
      <w:r w:rsidR="00893D02">
        <w:t xml:space="preserve">motiveres </w:t>
      </w:r>
      <w:r w:rsidR="00020422">
        <w:t>for</w:t>
      </w:r>
      <w:r w:rsidR="009A0713">
        <w:t xml:space="preserve"> de krevende </w:t>
      </w:r>
      <w:r w:rsidR="00236C82">
        <w:t>spørsmålene om HVA</w:t>
      </w:r>
      <w:r w:rsidR="009A0713">
        <w:t>,</w:t>
      </w:r>
      <w:r w:rsidR="00236C82">
        <w:t xml:space="preserve"> HVORDAN</w:t>
      </w:r>
      <w:r w:rsidR="009A0713">
        <w:t xml:space="preserve">, HVEM og NÅR som selve </w:t>
      </w:r>
      <w:r w:rsidR="00236C82">
        <w:t xml:space="preserve">handlingsplanen må gi svar på. </w:t>
      </w:r>
      <w:r w:rsidR="00020422">
        <w:t xml:space="preserve"> </w:t>
      </w:r>
    </w:p>
    <w:p w14:paraId="7A331BAE" w14:textId="77777777" w:rsidR="00585FD8" w:rsidRDefault="00585FD8" w:rsidP="00585FD8">
      <w:pPr>
        <w:pStyle w:val="Overskrift2"/>
      </w:pPr>
      <w:r w:rsidRPr="00E50DCF">
        <w:t>Evangeliet til de unådde</w:t>
      </w:r>
    </w:p>
    <w:p w14:paraId="76697B02" w14:textId="6053EAB0" w:rsidR="007008AF" w:rsidRPr="00613AD6" w:rsidRDefault="007008AF" w:rsidP="007008AF">
      <w:pPr>
        <w:rPr>
          <w:lang w:val="en-US"/>
        </w:rPr>
      </w:pPr>
      <w:r>
        <w:t xml:space="preserve">Bibel: </w:t>
      </w:r>
      <w:r w:rsidR="00C025A1" w:rsidRPr="4E736E61">
        <w:rPr>
          <w:rFonts w:ascii="Calibri" w:eastAsia="Calibri" w:hAnsi="Calibri" w:cs="Calibri"/>
          <w:noProof/>
        </w:rPr>
        <w:t>Luk 24</w:t>
      </w:r>
      <w:r w:rsidR="00680F72">
        <w:rPr>
          <w:rFonts w:ascii="Calibri" w:eastAsia="Calibri" w:hAnsi="Calibri" w:cs="Calibri"/>
          <w:noProof/>
        </w:rPr>
        <w:t>:</w:t>
      </w:r>
      <w:r w:rsidR="00C025A1" w:rsidRPr="4E736E61">
        <w:rPr>
          <w:rFonts w:ascii="Calibri" w:eastAsia="Calibri" w:hAnsi="Calibri" w:cs="Calibri"/>
          <w:noProof/>
        </w:rPr>
        <w:t>4</w:t>
      </w:r>
      <w:r w:rsidR="00C025A1">
        <w:rPr>
          <w:rFonts w:ascii="Calibri" w:eastAsia="Calibri" w:hAnsi="Calibri" w:cs="Calibri"/>
          <w:noProof/>
        </w:rPr>
        <w:t>6-48</w:t>
      </w:r>
      <w:r w:rsidR="00680F72">
        <w:rPr>
          <w:rFonts w:ascii="Calibri" w:eastAsia="Calibri" w:hAnsi="Calibri" w:cs="Calibri"/>
          <w:noProof/>
        </w:rPr>
        <w:t>,</w:t>
      </w:r>
      <w:r w:rsidR="00C30C3B">
        <w:rPr>
          <w:rFonts w:ascii="Calibri" w:eastAsia="Calibri" w:hAnsi="Calibri" w:cs="Calibri"/>
          <w:noProof/>
        </w:rPr>
        <w:t xml:space="preserve"> Mark 16:15,</w:t>
      </w:r>
      <w:r w:rsidR="00680F72">
        <w:rPr>
          <w:rFonts w:ascii="Calibri" w:eastAsia="Calibri" w:hAnsi="Calibri" w:cs="Calibri"/>
          <w:noProof/>
        </w:rPr>
        <w:t xml:space="preserve"> </w:t>
      </w:r>
      <w:r w:rsidR="00C025A1" w:rsidRPr="4E736E61">
        <w:rPr>
          <w:rFonts w:ascii="Calibri" w:eastAsia="Calibri" w:hAnsi="Calibri" w:cs="Calibri"/>
          <w:noProof/>
        </w:rPr>
        <w:t xml:space="preserve"> Rom 10</w:t>
      </w:r>
      <w:r w:rsidR="00680F72">
        <w:rPr>
          <w:rFonts w:ascii="Calibri" w:eastAsia="Calibri" w:hAnsi="Calibri" w:cs="Calibri"/>
          <w:noProof/>
        </w:rPr>
        <w:t>:</w:t>
      </w:r>
      <w:r w:rsidR="00C025A1" w:rsidRPr="4E736E61">
        <w:rPr>
          <w:rFonts w:ascii="Calibri" w:eastAsia="Calibri" w:hAnsi="Calibri" w:cs="Calibri"/>
          <w:noProof/>
        </w:rPr>
        <w:t>1</w:t>
      </w:r>
      <w:r w:rsidR="005A442D">
        <w:rPr>
          <w:rFonts w:ascii="Calibri" w:eastAsia="Calibri" w:hAnsi="Calibri" w:cs="Calibri"/>
          <w:noProof/>
        </w:rPr>
        <w:t>3</w:t>
      </w:r>
      <w:r w:rsidR="00C025A1" w:rsidRPr="4E736E61">
        <w:rPr>
          <w:rFonts w:ascii="Calibri" w:eastAsia="Calibri" w:hAnsi="Calibri" w:cs="Calibri"/>
          <w:noProof/>
        </w:rPr>
        <w:t>-17</w:t>
      </w:r>
      <w:r w:rsidR="00680F72">
        <w:rPr>
          <w:rFonts w:ascii="Calibri" w:eastAsia="Calibri" w:hAnsi="Calibri" w:cs="Calibri"/>
          <w:noProof/>
        </w:rPr>
        <w:t>,</w:t>
      </w:r>
      <w:r w:rsidR="00C025A1">
        <w:rPr>
          <w:rFonts w:ascii="Calibri" w:eastAsia="Calibri" w:hAnsi="Calibri" w:cs="Calibri"/>
          <w:noProof/>
        </w:rPr>
        <w:t xml:space="preserve"> </w:t>
      </w:r>
      <w:r w:rsidR="00C025A1" w:rsidRPr="4E736E61">
        <w:rPr>
          <w:rFonts w:ascii="Calibri" w:eastAsia="Calibri" w:hAnsi="Calibri" w:cs="Calibri"/>
          <w:noProof/>
        </w:rPr>
        <w:t>Rom 15</w:t>
      </w:r>
      <w:r w:rsidR="00680F72">
        <w:rPr>
          <w:rFonts w:ascii="Calibri" w:eastAsia="Calibri" w:hAnsi="Calibri" w:cs="Calibri"/>
          <w:noProof/>
        </w:rPr>
        <w:t>:</w:t>
      </w:r>
      <w:r w:rsidR="00C025A1" w:rsidRPr="4E736E61">
        <w:rPr>
          <w:rFonts w:ascii="Calibri" w:eastAsia="Calibri" w:hAnsi="Calibri" w:cs="Calibri"/>
          <w:noProof/>
        </w:rPr>
        <w:t>20</w:t>
      </w:r>
      <w:r w:rsidR="00D75C1B">
        <w:rPr>
          <w:rFonts w:ascii="Calibri" w:eastAsia="Calibri" w:hAnsi="Calibri" w:cs="Calibri"/>
          <w:noProof/>
        </w:rPr>
        <w:t xml:space="preserve">, </w:t>
      </w:r>
      <w:r w:rsidR="00C025A1">
        <w:rPr>
          <w:rFonts w:ascii="Calibri" w:eastAsia="Calibri" w:hAnsi="Calibri" w:cs="Calibri"/>
          <w:noProof/>
        </w:rPr>
        <w:t>Ef 2</w:t>
      </w:r>
      <w:r w:rsidR="00680F72">
        <w:rPr>
          <w:rFonts w:ascii="Calibri" w:eastAsia="Calibri" w:hAnsi="Calibri" w:cs="Calibri"/>
          <w:noProof/>
        </w:rPr>
        <w:t>:</w:t>
      </w:r>
      <w:r w:rsidR="001B47A1">
        <w:rPr>
          <w:rFonts w:ascii="Calibri" w:eastAsia="Calibri" w:hAnsi="Calibri" w:cs="Calibri"/>
          <w:noProof/>
        </w:rPr>
        <w:t>12</w:t>
      </w:r>
      <w:r w:rsidR="00ED2EC0">
        <w:rPr>
          <w:rFonts w:ascii="Calibri" w:eastAsia="Calibri" w:hAnsi="Calibri" w:cs="Calibri"/>
          <w:noProof/>
        </w:rPr>
        <w:t>, Apg 4:12, målet Op</w:t>
      </w:r>
      <w:r w:rsidR="00292B51">
        <w:rPr>
          <w:rFonts w:ascii="Calibri" w:eastAsia="Calibri" w:hAnsi="Calibri" w:cs="Calibri"/>
          <w:noProof/>
        </w:rPr>
        <w:t>7:9</w:t>
      </w:r>
      <w:r w:rsidR="001B47A1">
        <w:rPr>
          <w:rFonts w:ascii="Calibri" w:eastAsia="Calibri" w:hAnsi="Calibri" w:cs="Calibri"/>
          <w:noProof/>
        </w:rPr>
        <w:t xml:space="preserve"> </w:t>
      </w:r>
      <w:r w:rsidR="001B47A1">
        <w:rPr>
          <w:rFonts w:ascii="Calibri" w:eastAsia="Calibri" w:hAnsi="Calibri" w:cs="Calibri"/>
          <w:noProof/>
        </w:rPr>
        <w:br/>
      </w:r>
      <w:r w:rsidR="001B47A1" w:rsidRPr="00ED2EC0">
        <w:rPr>
          <w:rFonts w:ascii="Calibri" w:eastAsia="Calibri" w:hAnsi="Calibri" w:cs="Calibri"/>
          <w:noProof/>
        </w:rPr>
        <w:t>Eksempler fra Jesu og apostlenes liv?</w:t>
      </w:r>
      <w:r w:rsidR="00055647" w:rsidRPr="00ED2EC0">
        <w:rPr>
          <w:rFonts w:ascii="Calibri" w:eastAsia="Calibri" w:hAnsi="Calibri" w:cs="Calibri"/>
          <w:noProof/>
        </w:rPr>
        <w:br/>
      </w:r>
      <w:r w:rsidR="00613AD6" w:rsidRPr="00613AD6">
        <w:rPr>
          <w:rFonts w:ascii="Calibri" w:eastAsia="Calibri" w:hAnsi="Calibri" w:cs="Calibri"/>
          <w:noProof/>
          <w:lang w:val="en-US"/>
        </w:rPr>
        <w:t xml:space="preserve">Ressurslink: </w:t>
      </w:r>
      <w:hyperlink r:id="rId10" w:history="1">
        <w:r w:rsidR="00613AD6" w:rsidRPr="00613AD6">
          <w:rPr>
            <w:rStyle w:val="Hyperkobling"/>
            <w:lang w:val="en-US"/>
          </w:rPr>
          <w:t>Joshua Project: People Groups of the World | Joshua Project</w:t>
        </w:r>
      </w:hyperlink>
    </w:p>
    <w:p w14:paraId="1345C37E" w14:textId="77777777" w:rsidR="007008AF" w:rsidRPr="00613AD6" w:rsidRDefault="007008AF" w:rsidP="007008AF">
      <w:pPr>
        <w:rPr>
          <w:rStyle w:val="Utheving"/>
          <w:i w:val="0"/>
          <w:iCs w:val="0"/>
          <w:lang w:val="en-US"/>
        </w:rPr>
      </w:pPr>
    </w:p>
    <w:p w14:paraId="168BF5B4" w14:textId="77777777" w:rsidR="00585FD8" w:rsidRDefault="00585FD8" w:rsidP="00585FD8">
      <w:pPr>
        <w:pStyle w:val="Overskrift2"/>
      </w:pPr>
      <w:bookmarkStart w:id="0" w:name="_Ref112411155"/>
      <w:r w:rsidRPr="00C51782">
        <w:t>Evangeliet til neste generasjon</w:t>
      </w:r>
      <w:bookmarkEnd w:id="0"/>
    </w:p>
    <w:p w14:paraId="58A77201" w14:textId="47947F21" w:rsidR="00921303" w:rsidRDefault="00EE70F8" w:rsidP="00921303">
      <w:r>
        <w:t xml:space="preserve">Bibel: </w:t>
      </w:r>
      <w:r w:rsidR="00C30C3B">
        <w:t xml:space="preserve">5 Mos </w:t>
      </w:r>
      <w:r w:rsidR="00F91293">
        <w:t>4:9-10,</w:t>
      </w:r>
      <w:r w:rsidR="006C5271">
        <w:t xml:space="preserve"> og 6,</w:t>
      </w:r>
      <w:r>
        <w:t>6</w:t>
      </w:r>
      <w:r w:rsidR="00680F72">
        <w:t>:</w:t>
      </w:r>
      <w:r w:rsidR="006C5271">
        <w:t>9</w:t>
      </w:r>
      <w:r>
        <w:t>,</w:t>
      </w:r>
      <w:r w:rsidR="00B2349F">
        <w:t>2. Tim 1:5,</w:t>
      </w:r>
      <w:r>
        <w:t xml:space="preserve"> Mark </w:t>
      </w:r>
      <w:r w:rsidR="00B661A2">
        <w:t>10</w:t>
      </w:r>
      <w:r w:rsidR="00680F72">
        <w:t>:</w:t>
      </w:r>
      <w:r w:rsidR="003C11A7">
        <w:t>13-</w:t>
      </w:r>
      <w:r>
        <w:t>1</w:t>
      </w:r>
      <w:r w:rsidR="00DD64C3">
        <w:t>6</w:t>
      </w:r>
      <w:r w:rsidR="00B9740A">
        <w:t xml:space="preserve">, </w:t>
      </w:r>
      <w:proofErr w:type="spellStart"/>
      <w:r w:rsidR="00B9740A">
        <w:t>Apg</w:t>
      </w:r>
      <w:proofErr w:type="spellEnd"/>
      <w:r w:rsidR="00B9740A">
        <w:t xml:space="preserve"> 16:15 </w:t>
      </w:r>
      <w:r w:rsidR="0090095C">
        <w:t>og</w:t>
      </w:r>
      <w:r w:rsidR="00551A81">
        <w:t xml:space="preserve"> </w:t>
      </w:r>
      <w:r w:rsidR="004E79D2">
        <w:t>Matt 28</w:t>
      </w:r>
      <w:r w:rsidR="00680F72">
        <w:t>:</w:t>
      </w:r>
      <w:r w:rsidR="0090095C">
        <w:t xml:space="preserve">19-20. </w:t>
      </w:r>
      <w:r w:rsidR="00972A98">
        <w:br/>
      </w:r>
      <w:r w:rsidR="00F7441A">
        <w:t>Hvorfor de unge?</w:t>
      </w:r>
      <w:r w:rsidR="00055647">
        <w:t xml:space="preserve"> </w:t>
      </w:r>
      <w:r w:rsidR="00BD43C7">
        <w:t xml:space="preserve"> </w:t>
      </w:r>
      <w:proofErr w:type="spellStart"/>
      <w:r w:rsidR="00BD43C7">
        <w:t>Ordsp</w:t>
      </w:r>
      <w:proofErr w:type="spellEnd"/>
      <w:r w:rsidR="00CA0CD2">
        <w:t xml:space="preserve"> 22:6</w:t>
      </w:r>
    </w:p>
    <w:p w14:paraId="319E6FE5" w14:textId="209D969B" w:rsidR="00585FD8" w:rsidRDefault="00585FD8" w:rsidP="00921303">
      <w:pPr>
        <w:pStyle w:val="Overskrift2"/>
      </w:pPr>
      <w:r w:rsidRPr="001E1B10">
        <w:t>Tjen hverandre</w:t>
      </w:r>
    </w:p>
    <w:p w14:paraId="31D88C6C" w14:textId="56577F06" w:rsidR="0090095C" w:rsidRPr="00771203" w:rsidRDefault="00685F10" w:rsidP="00585FD8">
      <w:pPr>
        <w:rPr>
          <w:rStyle w:val="Utheving"/>
          <w:i w:val="0"/>
          <w:iCs w:val="0"/>
          <w:lang w:val="nn-NO"/>
        </w:rPr>
      </w:pPr>
      <w:r w:rsidRPr="00771203">
        <w:rPr>
          <w:rStyle w:val="Utheving"/>
          <w:i w:val="0"/>
          <w:iCs w:val="0"/>
          <w:lang w:val="nn-NO"/>
        </w:rPr>
        <w:t xml:space="preserve">Bibel:  </w:t>
      </w:r>
      <w:r w:rsidR="00B9740A">
        <w:rPr>
          <w:rStyle w:val="Utheving"/>
          <w:i w:val="0"/>
          <w:iCs w:val="0"/>
          <w:lang w:val="nn-NO"/>
        </w:rPr>
        <w:t xml:space="preserve">Kol </w:t>
      </w:r>
      <w:r w:rsidR="00F8177D">
        <w:rPr>
          <w:rStyle w:val="Utheving"/>
          <w:i w:val="0"/>
          <w:iCs w:val="0"/>
          <w:lang w:val="nn-NO"/>
        </w:rPr>
        <w:t xml:space="preserve"> 3:16:17, </w:t>
      </w:r>
      <w:r w:rsidRPr="00771203">
        <w:rPr>
          <w:rStyle w:val="Utheving"/>
          <w:i w:val="0"/>
          <w:iCs w:val="0"/>
          <w:lang w:val="nn-NO"/>
        </w:rPr>
        <w:t>1.Pet 4</w:t>
      </w:r>
      <w:r w:rsidR="00680F72" w:rsidRPr="00771203">
        <w:rPr>
          <w:rStyle w:val="Utheving"/>
          <w:i w:val="0"/>
          <w:iCs w:val="0"/>
          <w:lang w:val="nn-NO"/>
        </w:rPr>
        <w:t>:</w:t>
      </w:r>
      <w:r w:rsidRPr="00771203">
        <w:rPr>
          <w:rStyle w:val="Utheving"/>
          <w:i w:val="0"/>
          <w:iCs w:val="0"/>
          <w:lang w:val="nn-NO"/>
        </w:rPr>
        <w:t xml:space="preserve">10, 1 Kor 12, </w:t>
      </w:r>
      <w:r w:rsidR="00534F0A" w:rsidRPr="00771203">
        <w:rPr>
          <w:rStyle w:val="Utheving"/>
          <w:i w:val="0"/>
          <w:iCs w:val="0"/>
          <w:lang w:val="nn-NO"/>
        </w:rPr>
        <w:t>Gal 5:13</w:t>
      </w:r>
      <w:r w:rsidR="005A31C7" w:rsidRPr="00771203">
        <w:rPr>
          <w:rStyle w:val="Utheving"/>
          <w:i w:val="0"/>
          <w:iCs w:val="0"/>
          <w:lang w:val="nn-NO"/>
        </w:rPr>
        <w:t>,</w:t>
      </w:r>
      <w:r w:rsidR="00534F0A" w:rsidRPr="00771203">
        <w:rPr>
          <w:rStyle w:val="Utheving"/>
          <w:i w:val="0"/>
          <w:iCs w:val="0"/>
          <w:lang w:val="nn-NO"/>
        </w:rPr>
        <w:t xml:space="preserve"> </w:t>
      </w:r>
      <w:r w:rsidRPr="00771203">
        <w:rPr>
          <w:rStyle w:val="Utheving"/>
          <w:i w:val="0"/>
          <w:iCs w:val="0"/>
          <w:lang w:val="nn-NO"/>
        </w:rPr>
        <w:t>Hebr. 10</w:t>
      </w:r>
      <w:r w:rsidR="00680F72" w:rsidRPr="00771203">
        <w:rPr>
          <w:rStyle w:val="Utheving"/>
          <w:i w:val="0"/>
          <w:iCs w:val="0"/>
          <w:lang w:val="nn-NO"/>
        </w:rPr>
        <w:t>:</w:t>
      </w:r>
      <w:r w:rsidRPr="00771203">
        <w:rPr>
          <w:rStyle w:val="Utheving"/>
          <w:i w:val="0"/>
          <w:iCs w:val="0"/>
          <w:lang w:val="nn-NO"/>
        </w:rPr>
        <w:t>23-25.</w:t>
      </w:r>
    </w:p>
    <w:p w14:paraId="39413236" w14:textId="77777777" w:rsidR="00585FD8" w:rsidRDefault="00585FD8" w:rsidP="00585FD8">
      <w:pPr>
        <w:pStyle w:val="Overskrift2"/>
      </w:pPr>
      <w:r w:rsidRPr="001E1B10">
        <w:t xml:space="preserve">Elsk </w:t>
      </w:r>
      <w:r>
        <w:t>din neste</w:t>
      </w:r>
    </w:p>
    <w:p w14:paraId="2391D975" w14:textId="5EC5BF7E" w:rsidR="00534F0A" w:rsidRPr="00AE1491" w:rsidRDefault="007C48E9" w:rsidP="0073515E">
      <w:pPr>
        <w:rPr>
          <w:rStyle w:val="Utheving"/>
          <w:i w:val="0"/>
          <w:iCs w:val="0"/>
        </w:rPr>
      </w:pPr>
      <w:proofErr w:type="spellStart"/>
      <w:r w:rsidRPr="0073515E">
        <w:rPr>
          <w:rStyle w:val="Utheving"/>
          <w:i w:val="0"/>
          <w:iCs w:val="0"/>
          <w:lang w:val="en-US"/>
        </w:rPr>
        <w:t>Bibel</w:t>
      </w:r>
      <w:proofErr w:type="spellEnd"/>
      <w:r w:rsidRPr="0073515E">
        <w:rPr>
          <w:rStyle w:val="Utheving"/>
          <w:i w:val="0"/>
          <w:iCs w:val="0"/>
          <w:lang w:val="en-US"/>
        </w:rPr>
        <w:t xml:space="preserve">: </w:t>
      </w:r>
      <w:r w:rsidR="0073515E" w:rsidRPr="0073515E">
        <w:rPr>
          <w:rStyle w:val="Utheving"/>
          <w:i w:val="0"/>
          <w:iCs w:val="0"/>
          <w:lang w:val="en-US"/>
        </w:rPr>
        <w:t>2 Mos 22</w:t>
      </w:r>
      <w:r w:rsidR="0073515E">
        <w:rPr>
          <w:rStyle w:val="Utheving"/>
          <w:i w:val="0"/>
          <w:iCs w:val="0"/>
          <w:lang w:val="en-US"/>
        </w:rPr>
        <w:t>:</w:t>
      </w:r>
      <w:r w:rsidR="0073515E" w:rsidRPr="0073515E">
        <w:rPr>
          <w:rStyle w:val="Utheving"/>
          <w:i w:val="0"/>
          <w:iCs w:val="0"/>
          <w:lang w:val="en-US"/>
        </w:rPr>
        <w:t>22</w:t>
      </w:r>
      <w:r w:rsidR="005217E3">
        <w:rPr>
          <w:rStyle w:val="Utheving"/>
          <w:i w:val="0"/>
          <w:iCs w:val="0"/>
          <w:lang w:val="en-US"/>
        </w:rPr>
        <w:t>-</w:t>
      </w:r>
      <w:r w:rsidR="0073515E" w:rsidRPr="0073515E">
        <w:rPr>
          <w:rStyle w:val="Utheving"/>
          <w:i w:val="0"/>
          <w:iCs w:val="0"/>
          <w:lang w:val="en-US"/>
        </w:rPr>
        <w:t>23</w:t>
      </w:r>
      <w:r w:rsidR="0073515E">
        <w:rPr>
          <w:rStyle w:val="Utheving"/>
          <w:i w:val="0"/>
          <w:iCs w:val="0"/>
          <w:lang w:val="en-US"/>
        </w:rPr>
        <w:t>,</w:t>
      </w:r>
      <w:r w:rsidR="0073515E" w:rsidRPr="0073515E">
        <w:rPr>
          <w:rStyle w:val="Utheving"/>
          <w:i w:val="0"/>
          <w:iCs w:val="0"/>
          <w:lang w:val="en-US"/>
        </w:rPr>
        <w:t xml:space="preserve"> 5 Mos 14</w:t>
      </w:r>
      <w:r w:rsidR="0073515E">
        <w:rPr>
          <w:rStyle w:val="Utheving"/>
          <w:i w:val="0"/>
          <w:iCs w:val="0"/>
          <w:lang w:val="en-US"/>
        </w:rPr>
        <w:t>:</w:t>
      </w:r>
      <w:r w:rsidR="0073515E" w:rsidRPr="0073515E">
        <w:rPr>
          <w:rStyle w:val="Utheving"/>
          <w:i w:val="0"/>
          <w:iCs w:val="0"/>
          <w:lang w:val="en-US"/>
        </w:rPr>
        <w:t>28</w:t>
      </w:r>
      <w:r w:rsidR="005217E3">
        <w:rPr>
          <w:rStyle w:val="Utheving"/>
          <w:i w:val="0"/>
          <w:iCs w:val="0"/>
          <w:lang w:val="en-US"/>
        </w:rPr>
        <w:t>-</w:t>
      </w:r>
      <w:r w:rsidR="0073515E" w:rsidRPr="0073515E">
        <w:rPr>
          <w:rStyle w:val="Utheving"/>
          <w:i w:val="0"/>
          <w:iCs w:val="0"/>
          <w:lang w:val="en-US"/>
        </w:rPr>
        <w:t>29 Gal 2</w:t>
      </w:r>
      <w:r w:rsidR="007E1A2D">
        <w:rPr>
          <w:rStyle w:val="Utheving"/>
          <w:i w:val="0"/>
          <w:iCs w:val="0"/>
          <w:lang w:val="en-US"/>
        </w:rPr>
        <w:t>:</w:t>
      </w:r>
      <w:r w:rsidR="0073515E" w:rsidRPr="0073515E">
        <w:rPr>
          <w:rStyle w:val="Utheving"/>
          <w:i w:val="0"/>
          <w:iCs w:val="0"/>
          <w:lang w:val="en-US"/>
        </w:rPr>
        <w:t xml:space="preserve">10. </w:t>
      </w:r>
      <w:r w:rsidR="001C379B">
        <w:rPr>
          <w:rStyle w:val="Utheving"/>
          <w:i w:val="0"/>
          <w:iCs w:val="0"/>
        </w:rPr>
        <w:t xml:space="preserve">Matt 9:35-38, </w:t>
      </w:r>
      <w:r>
        <w:rPr>
          <w:rStyle w:val="Utheving"/>
          <w:i w:val="0"/>
          <w:iCs w:val="0"/>
        </w:rPr>
        <w:t xml:space="preserve">Luk 10:27-37, </w:t>
      </w:r>
      <w:r w:rsidR="00357BE4">
        <w:rPr>
          <w:rStyle w:val="Utheving"/>
          <w:i w:val="0"/>
          <w:iCs w:val="0"/>
        </w:rPr>
        <w:t>3 Mos 19:18</w:t>
      </w:r>
      <w:r w:rsidR="00FC05FF">
        <w:rPr>
          <w:rStyle w:val="Utheving"/>
          <w:i w:val="0"/>
          <w:iCs w:val="0"/>
        </w:rPr>
        <w:t>,</w:t>
      </w:r>
      <w:r w:rsidR="008B43BC">
        <w:rPr>
          <w:rStyle w:val="Utheving"/>
          <w:i w:val="0"/>
          <w:iCs w:val="0"/>
        </w:rPr>
        <w:t xml:space="preserve"> </w:t>
      </w:r>
      <w:proofErr w:type="spellStart"/>
      <w:r w:rsidR="008B43BC">
        <w:rPr>
          <w:rStyle w:val="Utheving"/>
          <w:i w:val="0"/>
          <w:iCs w:val="0"/>
        </w:rPr>
        <w:t>Hebr</w:t>
      </w:r>
      <w:proofErr w:type="spellEnd"/>
      <w:r w:rsidR="008B43BC">
        <w:rPr>
          <w:rStyle w:val="Utheving"/>
          <w:i w:val="0"/>
          <w:iCs w:val="0"/>
        </w:rPr>
        <w:t xml:space="preserve"> 13:2. </w:t>
      </w:r>
    </w:p>
    <w:p w14:paraId="6DBA75CA" w14:textId="77777777" w:rsidR="00585FD8" w:rsidRDefault="00585FD8" w:rsidP="00585FD8">
      <w:pPr>
        <w:pStyle w:val="Overskrift2"/>
      </w:pPr>
      <w:r w:rsidRPr="001E1B10">
        <w:t>Gjør disipler</w:t>
      </w:r>
    </w:p>
    <w:p w14:paraId="33F4267E" w14:textId="2C4BCB07" w:rsidR="007179EA" w:rsidRPr="007179EA" w:rsidRDefault="007179EA" w:rsidP="00585FD8">
      <w:pPr>
        <w:rPr>
          <w:rStyle w:val="Utheving"/>
          <w:i w:val="0"/>
          <w:iCs w:val="0"/>
        </w:rPr>
      </w:pPr>
      <w:r>
        <w:rPr>
          <w:rStyle w:val="Utheving"/>
          <w:i w:val="0"/>
          <w:iCs w:val="0"/>
        </w:rPr>
        <w:t xml:space="preserve">Bibel: Matt 28:18-20, </w:t>
      </w:r>
      <w:r w:rsidR="00986E6D">
        <w:rPr>
          <w:rStyle w:val="Utheving"/>
          <w:i w:val="0"/>
          <w:iCs w:val="0"/>
        </w:rPr>
        <w:t>2. Tim 2:2</w:t>
      </w:r>
    </w:p>
    <w:p w14:paraId="012816EF" w14:textId="77777777" w:rsidR="00585FD8" w:rsidRDefault="00585FD8" w:rsidP="00585FD8">
      <w:pPr>
        <w:pStyle w:val="Overskrift2"/>
      </w:pPr>
      <w:r w:rsidRPr="001E1B10">
        <w:t>Nyskapende formidling</w:t>
      </w:r>
    </w:p>
    <w:p w14:paraId="2E578D2D" w14:textId="773F1C53" w:rsidR="00986E6D" w:rsidRPr="001F2F5D" w:rsidRDefault="001F2F5D" w:rsidP="00585FD8">
      <w:pPr>
        <w:rPr>
          <w:rStyle w:val="Utheving"/>
          <w:b/>
          <w:bCs/>
          <w:i w:val="0"/>
          <w:iCs w:val="0"/>
        </w:rPr>
      </w:pPr>
      <w:proofErr w:type="gramStart"/>
      <w:r>
        <w:rPr>
          <w:rStyle w:val="Utheving"/>
          <w:i w:val="0"/>
          <w:iCs w:val="0"/>
        </w:rPr>
        <w:t xml:space="preserve">Bibel:  </w:t>
      </w:r>
      <w:r w:rsidR="004379DB">
        <w:rPr>
          <w:rStyle w:val="Utheving"/>
          <w:b/>
          <w:bCs/>
          <w:i w:val="0"/>
          <w:iCs w:val="0"/>
        </w:rPr>
        <w:t xml:space="preserve"> </w:t>
      </w:r>
      <w:proofErr w:type="spellStart"/>
      <w:proofErr w:type="gramEnd"/>
      <w:r w:rsidR="004379DB">
        <w:rPr>
          <w:rStyle w:val="Utheving"/>
          <w:b/>
          <w:bCs/>
          <w:i w:val="0"/>
          <w:iCs w:val="0"/>
        </w:rPr>
        <w:t>A</w:t>
      </w:r>
      <w:r w:rsidR="004379DB">
        <w:t>pg</w:t>
      </w:r>
      <w:proofErr w:type="spellEnd"/>
      <w:r w:rsidR="004379DB">
        <w:t xml:space="preserve"> 4:20, 8:4–25, 10:28–35, 17:16–34)</w:t>
      </w:r>
    </w:p>
    <w:p w14:paraId="1BC5219A" w14:textId="77777777" w:rsidR="00585FD8" w:rsidRDefault="00585FD8" w:rsidP="00585FD8">
      <w:pPr>
        <w:pStyle w:val="Overskrift2"/>
      </w:pPr>
      <w:r w:rsidRPr="001E1B10">
        <w:t>Ansvarlig forvaltning</w:t>
      </w:r>
    </w:p>
    <w:p w14:paraId="79ECE295" w14:textId="6071D525" w:rsidR="009D65D4" w:rsidRDefault="009D65D4" w:rsidP="00585FD8">
      <w:r>
        <w:t xml:space="preserve">Bibel: </w:t>
      </w:r>
      <w:r w:rsidRPr="009D65D4">
        <w:t>1 Mos 1, 26</w:t>
      </w:r>
      <w:r>
        <w:t>:</w:t>
      </w:r>
      <w:r w:rsidRPr="009D65D4">
        <w:t>31</w:t>
      </w:r>
      <w:r w:rsidR="003503F3">
        <w:t xml:space="preserve">, Salme 8, </w:t>
      </w:r>
      <w:r w:rsidR="00C6629B">
        <w:t>1 Tim 6:6</w:t>
      </w:r>
      <w:r w:rsidR="001C198C">
        <w:t>, Matt 25:14-30</w:t>
      </w:r>
      <w:r w:rsidR="00C6629B">
        <w:t xml:space="preserve"> </w:t>
      </w:r>
    </w:p>
    <w:p w14:paraId="101BD170" w14:textId="029AABB7" w:rsidR="001E1B10" w:rsidRDefault="00051B8E" w:rsidP="001E1B10">
      <w:pPr>
        <w:pStyle w:val="Overskrift1"/>
      </w:pPr>
      <w:r>
        <w:t>Vedtatt hovedmål</w:t>
      </w:r>
      <w:r w:rsidR="00537926">
        <w:t xml:space="preserve"> med</w:t>
      </w:r>
      <w:r>
        <w:t xml:space="preserve"> </w:t>
      </w:r>
      <w:r w:rsidR="00E60A5B">
        <w:t>satsingsområder</w:t>
      </w:r>
      <w:r>
        <w:t xml:space="preserve"> </w:t>
      </w:r>
      <w:r w:rsidR="00056AC8">
        <w:t xml:space="preserve">og </w:t>
      </w:r>
      <w:r w:rsidR="00444577">
        <w:t>underpunkt</w:t>
      </w:r>
    </w:p>
    <w:p w14:paraId="0F141173" w14:textId="32F43803" w:rsidR="00FC1AC6" w:rsidRPr="00FC1AC6" w:rsidRDefault="003F2DB5" w:rsidP="00FC1AC6">
      <w:r>
        <w:t xml:space="preserve">Misjonssambandets hovedmål </w:t>
      </w:r>
      <w:r w:rsidRPr="0064352E">
        <w:rPr>
          <w:b/>
          <w:bCs/>
        </w:rPr>
        <w:t>å nå nye mennesker med evangeliet, og å gjøre dem til disipler – både nasjonalt og globalt.</w:t>
      </w:r>
      <w:r>
        <w:t xml:space="preserve"> </w:t>
      </w:r>
      <w:r w:rsidR="004D4EF2">
        <w:t xml:space="preserve">For at det skal skje har generalforsamlingen vedtatt </w:t>
      </w:r>
      <w:r w:rsidR="002C03EE">
        <w:t>s</w:t>
      </w:r>
      <w:r w:rsidR="00FC1AC6" w:rsidRPr="00FC1AC6">
        <w:t xml:space="preserve">ju </w:t>
      </w:r>
      <w:r w:rsidR="003357AF">
        <w:t>satsingsområd</w:t>
      </w:r>
      <w:r w:rsidR="00E11FD2">
        <w:t xml:space="preserve">er, med en </w:t>
      </w:r>
      <w:r w:rsidR="0011388F">
        <w:t>forklarende setning om hva</w:t>
      </w:r>
      <w:r w:rsidR="001479DE">
        <w:t xml:space="preserve"> eller hvordan </w:t>
      </w:r>
      <w:r w:rsidR="00E11FD2">
        <w:t>Misjonssambandet vil</w:t>
      </w:r>
      <w:r w:rsidR="00D21141">
        <w:t xml:space="preserve"> gjøre for at dette skal skje. </w:t>
      </w:r>
      <w:r w:rsidR="0011388F">
        <w:t xml:space="preserve"> </w:t>
      </w:r>
      <w:r w:rsidR="000B4B09">
        <w:t xml:space="preserve">Under følger </w:t>
      </w:r>
      <w:r w:rsidR="00D21141">
        <w:t>noen underpunkt (</w:t>
      </w:r>
      <w:r w:rsidR="00710362">
        <w:t>kulepunktene</w:t>
      </w:r>
      <w:r w:rsidR="00D21141">
        <w:t xml:space="preserve">) </w:t>
      </w:r>
      <w:r w:rsidR="000B4B09">
        <w:t xml:space="preserve">som </w:t>
      </w:r>
      <w:r w:rsidR="00D21141">
        <w:t xml:space="preserve">konkretiserer </w:t>
      </w:r>
      <w:r w:rsidR="000B4B09">
        <w:t xml:space="preserve">hvordan </w:t>
      </w:r>
      <w:r w:rsidR="00CC7E08">
        <w:t>det kan skje</w:t>
      </w:r>
      <w:r w:rsidR="002C03EE">
        <w:t>.</w:t>
      </w:r>
      <w:r w:rsidR="002453FC">
        <w:t xml:space="preserve"> Alle underpunktene er ikke aktuelle for alle, men alle kan</w:t>
      </w:r>
      <w:r w:rsidR="006347D8">
        <w:t xml:space="preserve"> sette seg mål og </w:t>
      </w:r>
      <w:r w:rsidR="002453FC">
        <w:t>prioritere noe</w:t>
      </w:r>
      <w:r w:rsidR="00AD2165">
        <w:t xml:space="preserve"> under hvert satsingsområde. </w:t>
      </w:r>
      <w:r w:rsidR="002453FC">
        <w:t xml:space="preserve"> </w:t>
      </w:r>
      <w:r w:rsidR="006347D8">
        <w:t xml:space="preserve">Eller </w:t>
      </w:r>
      <w:r w:rsidR="0044645B">
        <w:t xml:space="preserve">en omformulerer/finner noe som uttrykker hvordan/hva en vil gjøre for å bidra for å virkeliggjøre satsingsområde i sin avdeling, misjonsfellesskap eller virksomhet. </w:t>
      </w:r>
      <w:hyperlink r:id="rId11" w:history="1">
        <w:r w:rsidR="002C03EE" w:rsidRPr="008C6096">
          <w:rPr>
            <w:rStyle w:val="Hyperkobling"/>
          </w:rPr>
          <w:t>Hele strategidokumentet</w:t>
        </w:r>
      </w:hyperlink>
      <w:r w:rsidR="002C03EE">
        <w:t xml:space="preserve"> </w:t>
      </w:r>
      <w:r w:rsidR="0094665B">
        <w:t xml:space="preserve">finnes </w:t>
      </w:r>
      <w:r w:rsidR="002C03EE">
        <w:t xml:space="preserve">på nlm.no. </w:t>
      </w:r>
      <w:r w:rsidR="00E61B77">
        <w:t xml:space="preserve"> </w:t>
      </w:r>
      <w:r w:rsidR="00F247F3">
        <w:t xml:space="preserve"> </w:t>
      </w:r>
    </w:p>
    <w:p w14:paraId="1B922166" w14:textId="0A9978AA" w:rsidR="00294EB3" w:rsidRDefault="00E50DCF" w:rsidP="00C51782">
      <w:pPr>
        <w:pStyle w:val="Overskrift2"/>
      </w:pPr>
      <w:r w:rsidRPr="00E50DCF">
        <w:t>Evangeliet til de unådde</w:t>
      </w:r>
    </w:p>
    <w:p w14:paraId="435A29DC" w14:textId="5E15ACA5" w:rsidR="00E901FB" w:rsidRDefault="003F588D" w:rsidP="00C51782">
      <w:pPr>
        <w:rPr>
          <w:rStyle w:val="Utheving"/>
        </w:rPr>
      </w:pPr>
      <w:r w:rsidRPr="00E34F0F">
        <w:rPr>
          <w:rStyle w:val="Utheving"/>
        </w:rPr>
        <w:t>Vi vil forkynne evangeliet i Norge og internasjonalt, slik at alle får mulighet til å høre det og ta imot Jesus som frelser og herre.</w:t>
      </w:r>
    </w:p>
    <w:p w14:paraId="008D22D1" w14:textId="2C2515BC" w:rsidR="001479DE" w:rsidRPr="0080426E" w:rsidRDefault="001479DE" w:rsidP="00C51782">
      <w:pPr>
        <w:rPr>
          <w:rStyle w:val="Sterk"/>
        </w:rPr>
      </w:pPr>
      <w:r w:rsidRPr="0080426E">
        <w:rPr>
          <w:rStyle w:val="Sterk"/>
        </w:rPr>
        <w:t>Hvordan:</w:t>
      </w:r>
    </w:p>
    <w:p w14:paraId="355DB420" w14:textId="4693D85E" w:rsidR="00E901FB" w:rsidRPr="00E901FB" w:rsidRDefault="00DB41BF" w:rsidP="00E901FB">
      <w:pPr>
        <w:pStyle w:val="Listeavsnitt"/>
        <w:numPr>
          <w:ilvl w:val="0"/>
          <w:numId w:val="5"/>
        </w:numPr>
        <w:rPr>
          <w:i/>
          <w:iCs/>
        </w:rPr>
      </w:pPr>
      <w:r>
        <w:t>kalle, utruste og sende mennesker til urbane områder med få kristne for å være vitner og plante kristne fellesskap</w:t>
      </w:r>
      <w:r w:rsidR="009E66F8">
        <w:t>.</w:t>
      </w:r>
    </w:p>
    <w:p w14:paraId="3FD040F9" w14:textId="71887386" w:rsidR="00E901FB" w:rsidRPr="00E901FB" w:rsidRDefault="00DB41BF" w:rsidP="00E901FB">
      <w:pPr>
        <w:pStyle w:val="Listeavsnitt"/>
        <w:numPr>
          <w:ilvl w:val="0"/>
          <w:numId w:val="5"/>
        </w:numPr>
        <w:rPr>
          <w:i/>
          <w:iCs/>
        </w:rPr>
      </w:pPr>
      <w:r>
        <w:t xml:space="preserve">prioritere en større del av ansattressursene inn mot de minst nådde folkegruppene i verden.  </w:t>
      </w:r>
    </w:p>
    <w:p w14:paraId="2C8C2060" w14:textId="36DB7008" w:rsidR="009E66F8" w:rsidRPr="009E66F8" w:rsidRDefault="00DB41BF" w:rsidP="00E901FB">
      <w:pPr>
        <w:pStyle w:val="Listeavsnitt"/>
        <w:numPr>
          <w:ilvl w:val="0"/>
          <w:numId w:val="5"/>
        </w:numPr>
        <w:rPr>
          <w:i/>
          <w:iCs/>
        </w:rPr>
      </w:pPr>
      <w:r>
        <w:t>samarbeide med partnere for å nå nye folkegrupper</w:t>
      </w:r>
      <w:r w:rsidR="00F247F3">
        <w:t>.</w:t>
      </w:r>
      <w:r>
        <w:t xml:space="preserve"> </w:t>
      </w:r>
    </w:p>
    <w:p w14:paraId="3C447E15" w14:textId="55D34070" w:rsidR="00DB41BF" w:rsidRPr="00DB41BF" w:rsidRDefault="00DB41BF" w:rsidP="00E901FB">
      <w:pPr>
        <w:pStyle w:val="Listeavsnitt"/>
        <w:numPr>
          <w:ilvl w:val="0"/>
          <w:numId w:val="5"/>
        </w:numPr>
        <w:rPr>
          <w:rStyle w:val="Utheving"/>
        </w:rPr>
      </w:pPr>
      <w:r>
        <w:t>oversette Bibelen til nye språk</w:t>
      </w:r>
      <w:r w:rsidR="00F247F3">
        <w:t>.</w:t>
      </w:r>
    </w:p>
    <w:p w14:paraId="2CF15E8F" w14:textId="5C6E3572" w:rsidR="00C51782" w:rsidRDefault="00C51782" w:rsidP="00C51782">
      <w:pPr>
        <w:pStyle w:val="Overskrift2"/>
      </w:pPr>
      <w:r w:rsidRPr="00C51782">
        <w:t>Evangeliet til neste generasjon</w:t>
      </w:r>
    </w:p>
    <w:p w14:paraId="0B0550B3" w14:textId="25BF86EB" w:rsidR="00E34F0F" w:rsidRDefault="00E34F0F" w:rsidP="00E34F0F">
      <w:pPr>
        <w:rPr>
          <w:rStyle w:val="Utheving"/>
        </w:rPr>
      </w:pPr>
      <w:r w:rsidRPr="00E34F0F">
        <w:rPr>
          <w:rStyle w:val="Utheving"/>
        </w:rPr>
        <w:t>Vi vil at alle barn og unge skal ha mulighet til å høre om og ta imot Jesus.</w:t>
      </w:r>
    </w:p>
    <w:p w14:paraId="3FA7B2FF" w14:textId="7A78B010" w:rsidR="001479DE" w:rsidRPr="0080426E" w:rsidRDefault="001479DE" w:rsidP="00E34F0F">
      <w:pPr>
        <w:rPr>
          <w:rStyle w:val="Sterk"/>
        </w:rPr>
      </w:pPr>
      <w:r w:rsidRPr="0080426E">
        <w:rPr>
          <w:rStyle w:val="Sterk"/>
        </w:rPr>
        <w:t>Hvordan</w:t>
      </w:r>
      <w:r w:rsidR="00540290">
        <w:rPr>
          <w:rStyle w:val="Sterk"/>
        </w:rPr>
        <w:t>:</w:t>
      </w:r>
    </w:p>
    <w:p w14:paraId="58E7C7C1" w14:textId="1B65C13E" w:rsidR="0037148D" w:rsidRPr="0037148D" w:rsidRDefault="0037148D" w:rsidP="0037148D">
      <w:pPr>
        <w:pStyle w:val="Listeavsnitt"/>
        <w:numPr>
          <w:ilvl w:val="0"/>
          <w:numId w:val="6"/>
        </w:numPr>
        <w:rPr>
          <w:i/>
          <w:iCs/>
        </w:rPr>
      </w:pPr>
      <w:r>
        <w:t>arbeid blant barn og unge skal prioriteres når det gjøres nye ansettelser, og bør vernes hvis det må gjøres nedbemanning</w:t>
      </w:r>
      <w:r w:rsidR="00B71D6D">
        <w:t>.</w:t>
      </w:r>
    </w:p>
    <w:p w14:paraId="13209682" w14:textId="2272B79A" w:rsidR="0037148D" w:rsidRPr="0037148D" w:rsidRDefault="0037148D" w:rsidP="0037148D">
      <w:pPr>
        <w:pStyle w:val="Listeavsnitt"/>
        <w:numPr>
          <w:ilvl w:val="0"/>
          <w:numId w:val="6"/>
        </w:numPr>
        <w:rPr>
          <w:i/>
          <w:iCs/>
        </w:rPr>
      </w:pPr>
      <w:r>
        <w:t>styrke barne- og ungdomsarbeidet og legge til rette for frivillig engasjement</w:t>
      </w:r>
      <w:r w:rsidR="00B71D6D">
        <w:t>.</w:t>
      </w:r>
      <w:r>
        <w:t xml:space="preserve"> </w:t>
      </w:r>
    </w:p>
    <w:p w14:paraId="72FAA7CE" w14:textId="77777777" w:rsidR="009A49C6" w:rsidRPr="009A49C6" w:rsidRDefault="0037148D" w:rsidP="0037148D">
      <w:pPr>
        <w:pStyle w:val="Listeavsnitt"/>
        <w:numPr>
          <w:ilvl w:val="0"/>
          <w:numId w:val="6"/>
        </w:numPr>
        <w:rPr>
          <w:i/>
          <w:iCs/>
        </w:rPr>
      </w:pPr>
      <w:r>
        <w:t xml:space="preserve">styrke arbeidet blant unge voksne </w:t>
      </w:r>
    </w:p>
    <w:p w14:paraId="52E4D1CA" w14:textId="6A36331E" w:rsidR="0037148D" w:rsidRPr="0037148D" w:rsidRDefault="0037148D" w:rsidP="0037148D">
      <w:pPr>
        <w:pStyle w:val="Listeavsnitt"/>
        <w:numPr>
          <w:ilvl w:val="0"/>
          <w:numId w:val="6"/>
        </w:numPr>
        <w:rPr>
          <w:i/>
          <w:iCs/>
        </w:rPr>
      </w:pPr>
      <w:r>
        <w:t>utruste foreldre til trosopplæring i hjemmet</w:t>
      </w:r>
      <w:r w:rsidR="00B71D6D">
        <w:t>.</w:t>
      </w:r>
      <w:r>
        <w:t xml:space="preserve"> </w:t>
      </w:r>
    </w:p>
    <w:p w14:paraId="5F3AD1B5" w14:textId="10709144" w:rsidR="0037148D" w:rsidRPr="0037148D" w:rsidRDefault="0037148D" w:rsidP="0037148D">
      <w:pPr>
        <w:pStyle w:val="Listeavsnitt"/>
        <w:numPr>
          <w:ilvl w:val="0"/>
          <w:numId w:val="6"/>
        </w:numPr>
        <w:rPr>
          <w:i/>
          <w:iCs/>
        </w:rPr>
      </w:pPr>
      <w:r>
        <w:t>bygge relasjoner til, og dele evangeliet med, barn og unge i våre nabolag</w:t>
      </w:r>
      <w:r w:rsidR="00B71D6D">
        <w:t>.</w:t>
      </w:r>
      <w:r>
        <w:t xml:space="preserve"> </w:t>
      </w:r>
    </w:p>
    <w:p w14:paraId="3D34CE30" w14:textId="4981A077" w:rsidR="0037148D" w:rsidRPr="00E34F0F" w:rsidRDefault="0037148D" w:rsidP="0037148D">
      <w:pPr>
        <w:pStyle w:val="Listeavsnitt"/>
        <w:numPr>
          <w:ilvl w:val="0"/>
          <w:numId w:val="6"/>
        </w:numPr>
        <w:rPr>
          <w:rStyle w:val="Utheving"/>
        </w:rPr>
      </w:pPr>
      <w:r>
        <w:t>bidra til å bevare troen i barne- og ungdomsårene og gjennom viktige overgangsfaser i livet</w:t>
      </w:r>
      <w:r w:rsidR="00B71D6D">
        <w:t>.</w:t>
      </w:r>
    </w:p>
    <w:p w14:paraId="757A1DA5" w14:textId="7F850779" w:rsidR="00C51782" w:rsidRDefault="001E1B10" w:rsidP="00C51782">
      <w:pPr>
        <w:pStyle w:val="Overskrift2"/>
      </w:pPr>
      <w:r w:rsidRPr="001E1B10">
        <w:t>Tjen hverandre</w:t>
      </w:r>
    </w:p>
    <w:p w14:paraId="2D7C9AE1" w14:textId="49CF7379" w:rsidR="0077508D" w:rsidRDefault="0077508D" w:rsidP="0077508D">
      <w:pPr>
        <w:rPr>
          <w:rStyle w:val="Utheving"/>
        </w:rPr>
      </w:pPr>
      <w:r w:rsidRPr="0077508D">
        <w:rPr>
          <w:rStyle w:val="Utheving"/>
        </w:rPr>
        <w:t>Vi vil bygge sterke, inkluderende og varme fellesskap.</w:t>
      </w:r>
    </w:p>
    <w:p w14:paraId="771DD8CA" w14:textId="77777777" w:rsidR="00540290" w:rsidRPr="0080426E" w:rsidRDefault="00540290" w:rsidP="00540290">
      <w:pPr>
        <w:rPr>
          <w:rStyle w:val="Sterk"/>
        </w:rPr>
      </w:pPr>
      <w:r w:rsidRPr="0080426E">
        <w:rPr>
          <w:rStyle w:val="Sterk"/>
        </w:rPr>
        <w:t>Hvordan</w:t>
      </w:r>
      <w:r>
        <w:rPr>
          <w:rStyle w:val="Sterk"/>
        </w:rPr>
        <w:t>:</w:t>
      </w:r>
    </w:p>
    <w:p w14:paraId="3702FBB4" w14:textId="77777777" w:rsidR="00BB03A1" w:rsidRDefault="00AC14D1" w:rsidP="00AC14D1">
      <w:pPr>
        <w:pStyle w:val="Listeavsnitt"/>
        <w:numPr>
          <w:ilvl w:val="0"/>
          <w:numId w:val="8"/>
        </w:numPr>
      </w:pPr>
      <w:r>
        <w:t>bønnen, ordet og sakramentene skal være hovedsak i våre fellesskap</w:t>
      </w:r>
      <w:r w:rsidR="00BB03A1">
        <w:t>.</w:t>
      </w:r>
    </w:p>
    <w:p w14:paraId="48DFFE06" w14:textId="77777777" w:rsidR="00BB03A1" w:rsidRDefault="00AC14D1" w:rsidP="00AC14D1">
      <w:pPr>
        <w:pStyle w:val="Listeavsnitt"/>
        <w:numPr>
          <w:ilvl w:val="0"/>
          <w:numId w:val="8"/>
        </w:numPr>
      </w:pPr>
      <w:r>
        <w:t>alle forsamlinger skal ha et tilbud om små og store relevante møtepunkt for alle generasjoner</w:t>
      </w:r>
      <w:r w:rsidR="00BB03A1">
        <w:t>.</w:t>
      </w:r>
      <w:r>
        <w:t xml:space="preserve"> </w:t>
      </w:r>
    </w:p>
    <w:p w14:paraId="4707447D" w14:textId="77777777" w:rsidR="00BB03A1" w:rsidRDefault="00AC14D1" w:rsidP="00AC14D1">
      <w:pPr>
        <w:pStyle w:val="Listeavsnitt"/>
        <w:numPr>
          <w:ilvl w:val="0"/>
          <w:numId w:val="8"/>
        </w:numPr>
      </w:pPr>
      <w:r>
        <w:t>vise omsorg og hjelpe hverandre til å leve og vokse i den kristne tro gjennom å tjene hverandre med våre nådegaver</w:t>
      </w:r>
      <w:r w:rsidR="00BB03A1">
        <w:t>.</w:t>
      </w:r>
    </w:p>
    <w:p w14:paraId="3AFFAB2F" w14:textId="77777777" w:rsidR="00BB03A1" w:rsidRDefault="00AC14D1" w:rsidP="00AC14D1">
      <w:pPr>
        <w:pStyle w:val="Listeavsnitt"/>
        <w:numPr>
          <w:ilvl w:val="0"/>
          <w:numId w:val="8"/>
        </w:numPr>
      </w:pPr>
      <w:r>
        <w:t>bidra til at det bygges relasjoner mellom mennesker i ulike generasjoner og livssituasjoner</w:t>
      </w:r>
      <w:r w:rsidR="00BB03A1">
        <w:t>.</w:t>
      </w:r>
    </w:p>
    <w:p w14:paraId="0ADF77EA" w14:textId="77777777" w:rsidR="00984C3C" w:rsidRDefault="00AC14D1" w:rsidP="00AC14D1">
      <w:pPr>
        <w:pStyle w:val="Listeavsnitt"/>
        <w:numPr>
          <w:ilvl w:val="0"/>
          <w:numId w:val="8"/>
        </w:numPr>
      </w:pPr>
      <w:r>
        <w:t>styrke relasjonen mellom utsendingene og fellesskapene i Norge</w:t>
      </w:r>
      <w:r w:rsidR="00984C3C">
        <w:t>.</w:t>
      </w:r>
    </w:p>
    <w:p w14:paraId="5477DB85" w14:textId="3A07FB83" w:rsidR="00AC14D1" w:rsidRPr="00AC14D1" w:rsidRDefault="00AC14D1" w:rsidP="00AC14D1">
      <w:pPr>
        <w:pStyle w:val="Listeavsnitt"/>
        <w:numPr>
          <w:ilvl w:val="0"/>
          <w:numId w:val="8"/>
        </w:numPr>
        <w:rPr>
          <w:rStyle w:val="Utheving"/>
          <w:i w:val="0"/>
          <w:iCs w:val="0"/>
        </w:rPr>
      </w:pPr>
      <w:r>
        <w:t>det skal alltid være plass til flere i våre fellesskap</w:t>
      </w:r>
      <w:r w:rsidR="00984C3C">
        <w:t>.</w:t>
      </w:r>
    </w:p>
    <w:p w14:paraId="64DB7297" w14:textId="7FAAB453" w:rsidR="001E1B10" w:rsidRDefault="001E1B10" w:rsidP="001E1B10">
      <w:pPr>
        <w:pStyle w:val="Overskrift2"/>
      </w:pPr>
      <w:r w:rsidRPr="001E1B10">
        <w:t xml:space="preserve">Elsk </w:t>
      </w:r>
      <w:r w:rsidR="00C228B1">
        <w:t>din neste</w:t>
      </w:r>
    </w:p>
    <w:p w14:paraId="52D4C9F1" w14:textId="39FD64ED" w:rsidR="00C228B1" w:rsidRDefault="00C228B1" w:rsidP="00C228B1">
      <w:pPr>
        <w:rPr>
          <w:rStyle w:val="Utheving"/>
        </w:rPr>
      </w:pPr>
      <w:r w:rsidRPr="00C228B1">
        <w:rPr>
          <w:rStyle w:val="Utheving"/>
        </w:rPr>
        <w:t>Vi vil vise diakonal omsorg og gjestfrihet</w:t>
      </w:r>
      <w:r>
        <w:rPr>
          <w:rStyle w:val="Utheving"/>
        </w:rPr>
        <w:t>.</w:t>
      </w:r>
    </w:p>
    <w:p w14:paraId="605815DC" w14:textId="77777777" w:rsidR="00540290" w:rsidRPr="0080426E" w:rsidRDefault="00540290" w:rsidP="00540290">
      <w:pPr>
        <w:rPr>
          <w:rStyle w:val="Sterk"/>
        </w:rPr>
      </w:pPr>
      <w:r w:rsidRPr="0080426E">
        <w:rPr>
          <w:rStyle w:val="Sterk"/>
        </w:rPr>
        <w:t>Hvordan</w:t>
      </w:r>
      <w:r>
        <w:rPr>
          <w:rStyle w:val="Sterk"/>
        </w:rPr>
        <w:t>:</w:t>
      </w:r>
    </w:p>
    <w:p w14:paraId="7FF7C005" w14:textId="77777777" w:rsidR="0072230F" w:rsidRDefault="00AC019C" w:rsidP="0072230F">
      <w:pPr>
        <w:pStyle w:val="Listeavsnitt"/>
        <w:numPr>
          <w:ilvl w:val="0"/>
          <w:numId w:val="9"/>
        </w:numPr>
      </w:pPr>
      <w:r>
        <w:t xml:space="preserve">bli kjent med, be for </w:t>
      </w:r>
      <w:proofErr w:type="spellStart"/>
      <w:r>
        <w:t>og</w:t>
      </w:r>
      <w:proofErr w:type="spellEnd"/>
      <w:r>
        <w:t xml:space="preserve"> vise omsorg for menneskene rundt oss</w:t>
      </w:r>
      <w:r w:rsidR="0072230F">
        <w:t>.</w:t>
      </w:r>
    </w:p>
    <w:p w14:paraId="13793423" w14:textId="77777777" w:rsidR="00823412" w:rsidRDefault="00AC019C" w:rsidP="0072230F">
      <w:pPr>
        <w:pStyle w:val="Listeavsnitt"/>
        <w:numPr>
          <w:ilvl w:val="0"/>
          <w:numId w:val="9"/>
        </w:numPr>
      </w:pPr>
      <w:r>
        <w:t>forsamlinger bør ha et flerkulturelt arbeid</w:t>
      </w:r>
      <w:r w:rsidR="00823412">
        <w:t>.</w:t>
      </w:r>
    </w:p>
    <w:p w14:paraId="102521CE" w14:textId="77777777" w:rsidR="00823412" w:rsidRDefault="00AC019C" w:rsidP="0072230F">
      <w:pPr>
        <w:pStyle w:val="Listeavsnitt"/>
        <w:numPr>
          <w:ilvl w:val="0"/>
          <w:numId w:val="9"/>
        </w:numPr>
      </w:pPr>
      <w:r>
        <w:t>ha en plan for å vise omsorg for mennesker i nærmiljøet</w:t>
      </w:r>
      <w:r w:rsidR="00823412">
        <w:t>.</w:t>
      </w:r>
    </w:p>
    <w:p w14:paraId="02AAC508" w14:textId="7B8E996C" w:rsidR="00984C3C" w:rsidRPr="0072230F" w:rsidRDefault="00AC019C" w:rsidP="0072230F">
      <w:pPr>
        <w:pStyle w:val="Listeavsnitt"/>
        <w:numPr>
          <w:ilvl w:val="0"/>
          <w:numId w:val="9"/>
        </w:numPr>
        <w:rPr>
          <w:rStyle w:val="Utheving"/>
          <w:i w:val="0"/>
          <w:iCs w:val="0"/>
        </w:rPr>
      </w:pPr>
      <w:r>
        <w:t>hjelpe mennesker ut av ensomhet, fattigdom, undertrykkelse og urettferdighet</w:t>
      </w:r>
      <w:r w:rsidR="00823412">
        <w:t>.</w:t>
      </w:r>
    </w:p>
    <w:p w14:paraId="04778874" w14:textId="75CD33E3" w:rsidR="001E1B10" w:rsidRDefault="001E1B10" w:rsidP="001E1B10">
      <w:pPr>
        <w:pStyle w:val="Overskrift2"/>
      </w:pPr>
      <w:r w:rsidRPr="001E1B10">
        <w:t>Gjør disipler</w:t>
      </w:r>
    </w:p>
    <w:p w14:paraId="5C4C8A0E" w14:textId="3BA223A3" w:rsidR="001F336F" w:rsidRDefault="001F336F" w:rsidP="001F336F">
      <w:pPr>
        <w:rPr>
          <w:rStyle w:val="Utheving"/>
        </w:rPr>
      </w:pPr>
      <w:r w:rsidRPr="00530658">
        <w:rPr>
          <w:rStyle w:val="Utheving"/>
        </w:rPr>
        <w:t>Vi vil utruste mennesker til å følge Jesus og lære dem å holde alt han har befalt.</w:t>
      </w:r>
    </w:p>
    <w:p w14:paraId="213468AF" w14:textId="77777777" w:rsidR="00540290" w:rsidRPr="0080426E" w:rsidRDefault="00540290" w:rsidP="00540290">
      <w:pPr>
        <w:rPr>
          <w:rStyle w:val="Sterk"/>
        </w:rPr>
      </w:pPr>
      <w:r w:rsidRPr="0080426E">
        <w:rPr>
          <w:rStyle w:val="Sterk"/>
        </w:rPr>
        <w:t>Hvordan</w:t>
      </w:r>
      <w:r>
        <w:rPr>
          <w:rStyle w:val="Sterk"/>
        </w:rPr>
        <w:t>:</w:t>
      </w:r>
    </w:p>
    <w:p w14:paraId="0A28A43B" w14:textId="77777777" w:rsidR="0062350D" w:rsidRDefault="00A34DD8" w:rsidP="00A34DD8">
      <w:pPr>
        <w:pStyle w:val="Listeavsnitt"/>
        <w:numPr>
          <w:ilvl w:val="0"/>
          <w:numId w:val="10"/>
        </w:numPr>
      </w:pPr>
      <w:r>
        <w:t>gi livsnær bibelundervisning og teologisk opplæring for alle generasjoner og målgrupper</w:t>
      </w:r>
      <w:r w:rsidR="0062350D">
        <w:t>.</w:t>
      </w:r>
    </w:p>
    <w:p w14:paraId="3B5DE453" w14:textId="77777777" w:rsidR="0062350D" w:rsidRDefault="00A34DD8" w:rsidP="00A34DD8">
      <w:pPr>
        <w:pStyle w:val="Listeavsnitt"/>
        <w:numPr>
          <w:ilvl w:val="0"/>
          <w:numId w:val="10"/>
        </w:numPr>
      </w:pPr>
      <w:r>
        <w:t>utruste hverandre til å dele evangeliet i våre relasjoner • utvikle planer og ressurser for trosopplæring og ledertrening i fellesskapene og i hjemmet</w:t>
      </w:r>
    </w:p>
    <w:p w14:paraId="22F189C2" w14:textId="77777777" w:rsidR="0062350D" w:rsidRDefault="00A34DD8" w:rsidP="00A34DD8">
      <w:pPr>
        <w:pStyle w:val="Listeavsnitt"/>
        <w:numPr>
          <w:ilvl w:val="0"/>
          <w:numId w:val="10"/>
        </w:numPr>
      </w:pPr>
      <w:r>
        <w:t>legge til rette for bruk av sunt trosforsvar for å møte utfordrende spørsmål om kristen tro og tenkning</w:t>
      </w:r>
      <w:r w:rsidR="0062350D">
        <w:t>.</w:t>
      </w:r>
    </w:p>
    <w:p w14:paraId="3C62FA00" w14:textId="0BC5C117" w:rsidR="00823412" w:rsidRPr="00A34DD8" w:rsidRDefault="00A34DD8" w:rsidP="00A34DD8">
      <w:pPr>
        <w:pStyle w:val="Listeavsnitt"/>
        <w:numPr>
          <w:ilvl w:val="0"/>
          <w:numId w:val="10"/>
        </w:numPr>
        <w:rPr>
          <w:rStyle w:val="Utheving"/>
          <w:i w:val="0"/>
          <w:iCs w:val="0"/>
        </w:rPr>
      </w:pPr>
      <w:r>
        <w:t>samarbeide med våre utdanningsinstitusjoner, og ikke minst Fjellhaug internasjonale høgskole (FIH), med tanke på utrustning og utdanning til tjeneste i Misjonssambandet</w:t>
      </w:r>
      <w:r w:rsidR="00C05F1D">
        <w:t>.</w:t>
      </w:r>
    </w:p>
    <w:p w14:paraId="7E7951E3" w14:textId="7EC51B63" w:rsidR="001E1B10" w:rsidRDefault="001E1B10" w:rsidP="001E1B10">
      <w:pPr>
        <w:pStyle w:val="Overskrift2"/>
      </w:pPr>
      <w:r w:rsidRPr="001E1B10">
        <w:t>Nyskapende formidling</w:t>
      </w:r>
    </w:p>
    <w:p w14:paraId="6AB8A2FE" w14:textId="6F82F84A" w:rsidR="00530658" w:rsidRDefault="0028613F" w:rsidP="00530658">
      <w:pPr>
        <w:rPr>
          <w:rStyle w:val="Utheving"/>
        </w:rPr>
      </w:pPr>
      <w:r w:rsidRPr="00FD4A8E">
        <w:rPr>
          <w:rStyle w:val="Utheving"/>
        </w:rPr>
        <w:t>Vi vil stadig søke nye muligheter for å forkynne evangeliet.</w:t>
      </w:r>
    </w:p>
    <w:p w14:paraId="4A69D04B" w14:textId="77777777" w:rsidR="00547F00" w:rsidRPr="0080426E" w:rsidRDefault="00547F00" w:rsidP="00547F00">
      <w:pPr>
        <w:rPr>
          <w:rStyle w:val="Sterk"/>
        </w:rPr>
      </w:pPr>
      <w:r w:rsidRPr="0080426E">
        <w:rPr>
          <w:rStyle w:val="Sterk"/>
        </w:rPr>
        <w:t>Hvordan</w:t>
      </w:r>
      <w:r>
        <w:rPr>
          <w:rStyle w:val="Sterk"/>
        </w:rPr>
        <w:t>:</w:t>
      </w:r>
    </w:p>
    <w:p w14:paraId="6042E31B" w14:textId="77777777" w:rsidR="000B033C" w:rsidRDefault="000B033C" w:rsidP="000B033C">
      <w:pPr>
        <w:pStyle w:val="Listeavsnitt"/>
        <w:numPr>
          <w:ilvl w:val="0"/>
          <w:numId w:val="11"/>
        </w:numPr>
      </w:pPr>
      <w:r>
        <w:t>forkynne evangeliet på en relevant måte ved å bruke kunnskap om målgruppe, samfunnstrender og aktuelle livssyn.</w:t>
      </w:r>
    </w:p>
    <w:p w14:paraId="14FE81A5" w14:textId="77777777" w:rsidR="00B34607" w:rsidRDefault="000B033C" w:rsidP="000B033C">
      <w:pPr>
        <w:pStyle w:val="Listeavsnitt"/>
        <w:numPr>
          <w:ilvl w:val="0"/>
          <w:numId w:val="11"/>
        </w:numPr>
      </w:pPr>
      <w:r>
        <w:t>utruste mennesker til deltakelse på ulike arenaer for å sikre at det finnes en kristen stemme i mangfoldet</w:t>
      </w:r>
      <w:r w:rsidR="00B34607">
        <w:t>.</w:t>
      </w:r>
    </w:p>
    <w:p w14:paraId="1E060C8F" w14:textId="77777777" w:rsidR="00B34607" w:rsidRDefault="000B033C" w:rsidP="000B033C">
      <w:pPr>
        <w:pStyle w:val="Listeavsnitt"/>
        <w:numPr>
          <w:ilvl w:val="0"/>
          <w:numId w:val="11"/>
        </w:numPr>
      </w:pPr>
      <w:r>
        <w:t>nytte eksisterende og ny teknologi for å nå nye områder og befolkningsgrupper</w:t>
      </w:r>
      <w:r w:rsidR="00B34607">
        <w:t>.</w:t>
      </w:r>
    </w:p>
    <w:p w14:paraId="01BEB22B" w14:textId="691C9C5E" w:rsidR="00C05F1D" w:rsidRPr="000B033C" w:rsidRDefault="000B033C" w:rsidP="000B033C">
      <w:pPr>
        <w:pStyle w:val="Listeavsnitt"/>
        <w:numPr>
          <w:ilvl w:val="0"/>
          <w:numId w:val="11"/>
        </w:numPr>
        <w:rPr>
          <w:rStyle w:val="Utheving"/>
          <w:i w:val="0"/>
          <w:iCs w:val="0"/>
        </w:rPr>
      </w:pPr>
      <w:r>
        <w:t>dele og tilpasse ressurser til gjensidig berikelse, også på tvers av landegrenser</w:t>
      </w:r>
      <w:r w:rsidR="00B34607">
        <w:t>.</w:t>
      </w:r>
    </w:p>
    <w:p w14:paraId="5B603C4A" w14:textId="68741C4D" w:rsidR="001E1B10" w:rsidRDefault="001E1B10" w:rsidP="001E1B10">
      <w:pPr>
        <w:pStyle w:val="Overskrift2"/>
      </w:pPr>
      <w:r w:rsidRPr="001E1B10">
        <w:t>Ansvarlig forvaltning</w:t>
      </w:r>
    </w:p>
    <w:p w14:paraId="63E5F249" w14:textId="1A67A3D4" w:rsidR="00B91F5D" w:rsidRDefault="00CF4A0C" w:rsidP="00B91F5D">
      <w:r>
        <w:t>Vi vil vise omsorg for hele mennesket og skaperverket.</w:t>
      </w:r>
    </w:p>
    <w:p w14:paraId="1504C692" w14:textId="24094417" w:rsidR="00547F00" w:rsidRPr="00547F00" w:rsidRDefault="00547F00" w:rsidP="00B91F5D">
      <w:pPr>
        <w:rPr>
          <w:b/>
          <w:bCs/>
        </w:rPr>
      </w:pPr>
      <w:r w:rsidRPr="0080426E">
        <w:rPr>
          <w:rStyle w:val="Sterk"/>
        </w:rPr>
        <w:t>Hvordan</w:t>
      </w:r>
      <w:r>
        <w:rPr>
          <w:rStyle w:val="Sterk"/>
        </w:rPr>
        <w:t>:</w:t>
      </w:r>
    </w:p>
    <w:p w14:paraId="0648648D" w14:textId="77777777" w:rsidR="001253AF" w:rsidRDefault="00B91F5D" w:rsidP="00B91F5D">
      <w:pPr>
        <w:pStyle w:val="Listeavsnitt"/>
        <w:numPr>
          <w:ilvl w:val="0"/>
          <w:numId w:val="12"/>
        </w:numPr>
      </w:pPr>
      <w:r>
        <w:t>verne om menneskeverdet fra unnfangelse til en naturlig død og tilrettelegge arbeidet vårt for mennesker med ulike behov</w:t>
      </w:r>
      <w:r w:rsidR="001253AF">
        <w:t>.</w:t>
      </w:r>
    </w:p>
    <w:p w14:paraId="24637538" w14:textId="77777777" w:rsidR="001253AF" w:rsidRDefault="00B91F5D" w:rsidP="00B91F5D">
      <w:pPr>
        <w:pStyle w:val="Listeavsnitt"/>
        <w:numPr>
          <w:ilvl w:val="0"/>
          <w:numId w:val="12"/>
        </w:numPr>
      </w:pPr>
      <w:r>
        <w:t>holde frem måtehold og nøysomhet som gode verdier og forvalte skaperverket til beste for vår neste og for kommende generasjoner</w:t>
      </w:r>
      <w:r w:rsidR="001253AF">
        <w:t>.</w:t>
      </w:r>
    </w:p>
    <w:p w14:paraId="5D450406" w14:textId="77777777" w:rsidR="001253AF" w:rsidRDefault="00B91F5D" w:rsidP="00B91F5D">
      <w:pPr>
        <w:pStyle w:val="Listeavsnitt"/>
        <w:numPr>
          <w:ilvl w:val="0"/>
          <w:numId w:val="12"/>
        </w:numPr>
      </w:pPr>
      <w:r>
        <w:t>skape engasjement for og forpliktelse til givertjeneste • se til at ansatte og frivillige medarbeidere får utføre sin tjeneste på en bærekraftig måte</w:t>
      </w:r>
      <w:r w:rsidR="001253AF">
        <w:t>.</w:t>
      </w:r>
    </w:p>
    <w:p w14:paraId="6F358924" w14:textId="77777777" w:rsidR="004717A6" w:rsidRDefault="00B91F5D" w:rsidP="00B91F5D">
      <w:pPr>
        <w:pStyle w:val="Listeavsnitt"/>
        <w:numPr>
          <w:ilvl w:val="0"/>
          <w:numId w:val="12"/>
        </w:numPr>
      </w:pPr>
      <w:r>
        <w:t>ta hensyn til klima og miljø i driften av institusjoner, forsamlinger og arrangementer</w:t>
      </w:r>
      <w:r w:rsidR="004717A6">
        <w:t>.</w:t>
      </w:r>
    </w:p>
    <w:p w14:paraId="45D5FBAF" w14:textId="77777777" w:rsidR="004717A6" w:rsidRDefault="00B91F5D" w:rsidP="00B91F5D">
      <w:pPr>
        <w:pStyle w:val="Listeavsnitt"/>
        <w:numPr>
          <w:ilvl w:val="0"/>
          <w:numId w:val="12"/>
        </w:numPr>
      </w:pPr>
      <w:r>
        <w:t>sikre rekruttering av frivillige og ansatte i hele organisasjonen</w:t>
      </w:r>
      <w:r w:rsidR="004717A6">
        <w:t>.</w:t>
      </w:r>
    </w:p>
    <w:p w14:paraId="5732016B" w14:textId="3D253C6B" w:rsidR="00B91F5D" w:rsidRDefault="00B91F5D" w:rsidP="00B91F5D">
      <w:pPr>
        <w:pStyle w:val="Listeavsnitt"/>
        <w:numPr>
          <w:ilvl w:val="0"/>
          <w:numId w:val="12"/>
        </w:numPr>
      </w:pPr>
      <w:r>
        <w:t>ta vare på gode relasjoner med samarbeidskirker på gamle og nye misjonsfel</w:t>
      </w:r>
      <w:r w:rsidR="004717A6">
        <w:t>t.</w:t>
      </w:r>
    </w:p>
    <w:p w14:paraId="52ADBB17" w14:textId="51B5076E" w:rsidR="00610811" w:rsidRDefault="00170826" w:rsidP="0003760D">
      <w:pPr>
        <w:pStyle w:val="Overskrift1"/>
      </w:pPr>
      <w:r>
        <w:t>Handlingsplan</w:t>
      </w:r>
    </w:p>
    <w:p w14:paraId="73DBC792" w14:textId="130EE906" w:rsidR="0020165D" w:rsidRDefault="00170826" w:rsidP="00170826">
      <w:r>
        <w:t xml:space="preserve">Misjonssambandets overordnede strategi </w:t>
      </w:r>
      <w:r w:rsidR="000D4494">
        <w:t>for hele organisasjonens</w:t>
      </w:r>
      <w:r>
        <w:t xml:space="preserve"> virksomhet må konkretiseres </w:t>
      </w:r>
      <w:r w:rsidR="00B92DEC">
        <w:t>i enhver sammenheng</w:t>
      </w:r>
      <w:r w:rsidR="004E0260">
        <w:t xml:space="preserve"> </w:t>
      </w:r>
      <w:r w:rsidR="008F0F7F">
        <w:t xml:space="preserve">dersom </w:t>
      </w:r>
      <w:r w:rsidR="0054757C">
        <w:t xml:space="preserve">det skal </w:t>
      </w:r>
      <w:r w:rsidR="00B92DEC">
        <w:t>bli</w:t>
      </w:r>
      <w:r w:rsidR="0054757C">
        <w:t xml:space="preserve"> noe</w:t>
      </w:r>
      <w:r w:rsidR="00B92DEC">
        <w:t xml:space="preserve"> mer en</w:t>
      </w:r>
      <w:r w:rsidR="009B28FB">
        <w:t xml:space="preserve">n </w:t>
      </w:r>
      <w:r w:rsidR="00B92DEC">
        <w:t>uforpliktende intensjoner.</w:t>
      </w:r>
      <w:r w:rsidR="00B30321">
        <w:t xml:space="preserve"> </w:t>
      </w:r>
      <w:r w:rsidR="009B28FB">
        <w:t xml:space="preserve">Derfor oppfordres </w:t>
      </w:r>
      <w:r w:rsidR="000A2035">
        <w:t>en</w:t>
      </w:r>
      <w:r w:rsidR="00E42689">
        <w:t>hver</w:t>
      </w:r>
      <w:r w:rsidR="000A2035">
        <w:t xml:space="preserve"> </w:t>
      </w:r>
      <w:r w:rsidR="004623BA">
        <w:t>sammenheng</w:t>
      </w:r>
      <w:r w:rsidR="000A2035">
        <w:t xml:space="preserve"> i Misjonssambandet</w:t>
      </w:r>
      <w:r w:rsidR="004623BA">
        <w:t xml:space="preserve"> </w:t>
      </w:r>
      <w:r w:rsidR="00E42689">
        <w:t xml:space="preserve">til </w:t>
      </w:r>
      <w:r w:rsidR="004623BA">
        <w:t xml:space="preserve">å utarbeide en handlingsplan. </w:t>
      </w:r>
      <w:r w:rsidR="009C4529">
        <w:t xml:space="preserve">I </w:t>
      </w:r>
      <w:r w:rsidR="004729A5">
        <w:t>handlingsplan</w:t>
      </w:r>
      <w:r w:rsidR="00194035">
        <w:t>en</w:t>
      </w:r>
      <w:r w:rsidR="009C4529">
        <w:t xml:space="preserve"> </w:t>
      </w:r>
      <w:r w:rsidR="004C0752">
        <w:t>konkretiser</w:t>
      </w:r>
      <w:r w:rsidR="001D5477">
        <w:t>es</w:t>
      </w:r>
      <w:r w:rsidR="004C0752">
        <w:t xml:space="preserve"> mål</w:t>
      </w:r>
      <w:r w:rsidR="001D5477">
        <w:t>, aktivit</w:t>
      </w:r>
      <w:r w:rsidR="004729A5">
        <w:t>et</w:t>
      </w:r>
      <w:r w:rsidR="001D5477">
        <w:t>er</w:t>
      </w:r>
      <w:r w:rsidR="00D07A58">
        <w:t xml:space="preserve"> og handlinger det prioriteres ressurser til</w:t>
      </w:r>
      <w:r w:rsidR="001D5477">
        <w:t xml:space="preserve"> for å </w:t>
      </w:r>
      <w:r w:rsidR="008B6C0F">
        <w:t xml:space="preserve">oppnå </w:t>
      </w:r>
      <w:r w:rsidR="00A264F8">
        <w:t>mål</w:t>
      </w:r>
      <w:r w:rsidR="00723C53">
        <w:t>ene en setter</w:t>
      </w:r>
      <w:r w:rsidR="00E42689">
        <w:t xml:space="preserve"> seg</w:t>
      </w:r>
      <w:r w:rsidR="00723C53">
        <w:t xml:space="preserve"> for </w:t>
      </w:r>
      <w:r w:rsidR="00D07A58">
        <w:t>periode</w:t>
      </w:r>
      <w:r w:rsidR="00723C53">
        <w:t>n</w:t>
      </w:r>
      <w:r w:rsidR="00D07A58">
        <w:t xml:space="preserve">. </w:t>
      </w:r>
      <w:r w:rsidR="00B37743">
        <w:t>En handlingsplan som er forankret</w:t>
      </w:r>
      <w:r w:rsidR="0002204C">
        <w:t>, vedtatt</w:t>
      </w:r>
      <w:r w:rsidR="00B37743">
        <w:t xml:space="preserve"> og sammenhengen</w:t>
      </w:r>
      <w:r w:rsidR="0002204C">
        <w:t xml:space="preserve"> «eier»</w:t>
      </w:r>
      <w:r w:rsidR="00B37743">
        <w:t xml:space="preserve"> er </w:t>
      </w:r>
      <w:r w:rsidR="008918FD">
        <w:t xml:space="preserve">både med å samle og et redskap i ledelse av </w:t>
      </w:r>
      <w:r w:rsidR="00B37743">
        <w:t xml:space="preserve">arbeidet. </w:t>
      </w:r>
      <w:r w:rsidR="00F47AC1">
        <w:t>For å iverksette strategien generalforsamlingen vedtok sommeren 2022 for de neste ti årene,</w:t>
      </w:r>
      <w:r w:rsidR="004351E7">
        <w:t xml:space="preserve"> bør</w:t>
      </w:r>
      <w:r w:rsidR="0001240E">
        <w:t xml:space="preserve"> </w:t>
      </w:r>
      <w:r w:rsidR="004351E7">
        <w:t xml:space="preserve">målene, aktivitetene og handlingene </w:t>
      </w:r>
      <w:r w:rsidR="0001240E">
        <w:t xml:space="preserve">i handlingsplanen </w:t>
      </w:r>
      <w:r w:rsidR="004351E7">
        <w:t xml:space="preserve">knyttes til satsingsområdene </w:t>
      </w:r>
      <w:r w:rsidR="0001240E">
        <w:t xml:space="preserve">i vedtatt </w:t>
      </w:r>
      <w:r w:rsidR="004351E7">
        <w:t>strategi</w:t>
      </w:r>
      <w:r w:rsidR="00445172">
        <w:t xml:space="preserve">. </w:t>
      </w:r>
      <w:r w:rsidR="00E10085">
        <w:t xml:space="preserve"> </w:t>
      </w:r>
      <w:r w:rsidR="00311D77">
        <w:t xml:space="preserve">For overordnede </w:t>
      </w:r>
      <w:r w:rsidR="00282846">
        <w:t xml:space="preserve">eller større </w:t>
      </w:r>
      <w:r w:rsidR="00311D77">
        <w:t>enheter med mange aktiviteter vil en handlingsplan kunne ha ett hovedpunkt for hver aktivitet</w:t>
      </w:r>
      <w:r w:rsidR="00E430C3">
        <w:t xml:space="preserve">/eller ansvarsområde </w:t>
      </w:r>
      <w:r w:rsidR="00311D77">
        <w:t xml:space="preserve">som hver for seg refererer til </w:t>
      </w:r>
      <w:r w:rsidR="00E430C3">
        <w:t xml:space="preserve">noen eller alle sju </w:t>
      </w:r>
      <w:r w:rsidR="00311D77">
        <w:t>satsingsområdene i strategien.</w:t>
      </w:r>
      <w:r w:rsidR="004B193B">
        <w:t xml:space="preserve"> Avsnitt  </w:t>
      </w:r>
      <w:r w:rsidR="00C32920">
        <w:fldChar w:fldCharType="begin"/>
      </w:r>
      <w:r w:rsidR="00C32920">
        <w:instrText xml:space="preserve"> REF _Ref112410961 \r \h </w:instrText>
      </w:r>
      <w:r w:rsidR="00C32920">
        <w:fldChar w:fldCharType="separate"/>
      </w:r>
      <w:r w:rsidR="00C32920">
        <w:t>4.1</w:t>
      </w:r>
      <w:r w:rsidR="00C32920">
        <w:fldChar w:fldCharType="end"/>
      </w:r>
      <w:r w:rsidR="004B193B">
        <w:t xml:space="preserve"> er </w:t>
      </w:r>
      <w:r w:rsidR="006C58E8">
        <w:t xml:space="preserve">en </w:t>
      </w:r>
      <w:r w:rsidR="0020165D">
        <w:t>skisse på en slik inndeling</w:t>
      </w:r>
      <w:r w:rsidR="00B9674E">
        <w:t xml:space="preserve"> (i en region). </w:t>
      </w:r>
      <w:r w:rsidR="0020165D">
        <w:t xml:space="preserve">  For </w:t>
      </w:r>
      <w:r w:rsidR="00B9674E">
        <w:t xml:space="preserve">en mindre enhet, </w:t>
      </w:r>
      <w:r w:rsidR="007A6BE6">
        <w:t xml:space="preserve">lokalt arbeid eller virksomhet med </w:t>
      </w:r>
      <w:r w:rsidR="007C07F6">
        <w:t xml:space="preserve">ett smalere </w:t>
      </w:r>
      <w:r w:rsidR="007A6BE6">
        <w:t>fokus anbefales</w:t>
      </w:r>
      <w:r w:rsidR="00B9674E">
        <w:t xml:space="preserve"> </w:t>
      </w:r>
      <w:r w:rsidR="00CC38B6">
        <w:t xml:space="preserve">å </w:t>
      </w:r>
      <w:r w:rsidR="007A6BE6">
        <w:t xml:space="preserve">strukturere handlingsplanen </w:t>
      </w:r>
      <w:r w:rsidR="00CC38B6">
        <w:t xml:space="preserve">til de sju </w:t>
      </w:r>
      <w:r w:rsidR="009F6866">
        <w:t>hovedsatsingsområdene</w:t>
      </w:r>
      <w:r w:rsidR="007C07F6">
        <w:t xml:space="preserve"> i Misjonssambandets strategi. </w:t>
      </w:r>
      <w:r w:rsidR="009F6866">
        <w:t xml:space="preserve"> </w:t>
      </w:r>
      <w:r w:rsidR="0020165D">
        <w:t>Se pkt</w:t>
      </w:r>
      <w:r w:rsidR="00C8395E">
        <w:t>.</w:t>
      </w:r>
      <w:r w:rsidR="0020165D">
        <w:t xml:space="preserve"> </w:t>
      </w:r>
      <w:r w:rsidR="00F84841">
        <w:fldChar w:fldCharType="begin"/>
      </w:r>
      <w:r w:rsidR="00F84841">
        <w:instrText xml:space="preserve"> REF _Ref112411563 \r \h </w:instrText>
      </w:r>
      <w:r w:rsidR="00F84841">
        <w:fldChar w:fldCharType="separate"/>
      </w:r>
      <w:r w:rsidR="00F84841">
        <w:t>4.2</w:t>
      </w:r>
      <w:r w:rsidR="00F84841">
        <w:fldChar w:fldCharType="end"/>
      </w:r>
      <w:r w:rsidR="00F84841">
        <w:t xml:space="preserve">. </w:t>
      </w:r>
      <w:r w:rsidR="0020165D">
        <w:t xml:space="preserve"> </w:t>
      </w:r>
    </w:p>
    <w:p w14:paraId="66FC34C6" w14:textId="25EDDCFC" w:rsidR="008B0DF6" w:rsidRDefault="007C07F6" w:rsidP="00170826">
      <w:r>
        <w:t>F</w:t>
      </w:r>
      <w:r w:rsidR="00245BF6">
        <w:t xml:space="preserve">or de sju regionene i Norge og avdelinger i Misjonssambandet </w:t>
      </w:r>
      <w:r w:rsidR="00A12F80">
        <w:t xml:space="preserve">som rapporterer til hovedstyret og generalforsamlingen </w:t>
      </w:r>
      <w:r w:rsidR="00D35319">
        <w:t xml:space="preserve">vil handlingsplaner som samsvarer med </w:t>
      </w:r>
      <w:r w:rsidR="00800142">
        <w:t xml:space="preserve">satsingsområdene i strategien lette </w:t>
      </w:r>
      <w:r w:rsidR="00245BF6">
        <w:t>rapportering</w:t>
      </w:r>
      <w:r w:rsidR="00800142">
        <w:t>en</w:t>
      </w:r>
      <w:r w:rsidR="0020165D">
        <w:t>.</w:t>
      </w:r>
      <w:r w:rsidR="00FE2285">
        <w:t xml:space="preserve">  </w:t>
      </w:r>
      <w:r w:rsidR="00AA6D75">
        <w:t xml:space="preserve">Strategien for generalforsamlingen er vedtatt for perioden 2022-2032.  </w:t>
      </w:r>
      <w:r w:rsidR="0001683B">
        <w:t>En handlingsplan vil over så lang tid måtte fornyes, justeres og revideres</w:t>
      </w:r>
      <w:r w:rsidR="0032421A">
        <w:t xml:space="preserve"> i flere ganger i perioden men</w:t>
      </w:r>
      <w:r w:rsidR="00E53D8B">
        <w:t>s</w:t>
      </w:r>
      <w:r w:rsidR="0032421A">
        <w:t xml:space="preserve"> </w:t>
      </w:r>
      <w:r w:rsidR="0001683B">
        <w:t xml:space="preserve">strategien </w:t>
      </w:r>
      <w:r w:rsidR="0032421A">
        <w:t xml:space="preserve">er den samme. </w:t>
      </w:r>
      <w:r w:rsidR="007D4969">
        <w:t xml:space="preserve"> Misjonssambandet sine sju regioner i Norge bes rapportere til hver generalforsamling på strategiens hovedpunkter.  Hvordan regionene vil be om rapport fra de forskjellige delene av arbeidet i regionen må regionene vurdere.  Uansett bes regionene oppfordre til at handlingsplaner blir utarbeidet </w:t>
      </w:r>
      <w:r w:rsidR="00760363">
        <w:t xml:space="preserve">i de ulike delene </w:t>
      </w:r>
      <w:r w:rsidR="00A03E6A">
        <w:t xml:space="preserve">av arbeidet. </w:t>
      </w:r>
      <w:r w:rsidR="007D4969">
        <w:t xml:space="preserve"> </w:t>
      </w:r>
    </w:p>
    <w:p w14:paraId="61BAD5A5" w14:textId="7A915724" w:rsidR="00472F6D" w:rsidRDefault="00C70DDE" w:rsidP="00800142">
      <w:pPr>
        <w:pStyle w:val="Overskrift2"/>
      </w:pPr>
      <w:bookmarkStart w:id="1" w:name="_Ref112410961"/>
      <w:r>
        <w:t>Overordna</w:t>
      </w:r>
      <w:r w:rsidR="00C34262">
        <w:t xml:space="preserve"> eller større</w:t>
      </w:r>
      <w:r>
        <w:t xml:space="preserve"> enheter – </w:t>
      </w:r>
      <w:r w:rsidR="00C34262">
        <w:t xml:space="preserve">med </w:t>
      </w:r>
      <w:r>
        <w:t xml:space="preserve">flere </w:t>
      </w:r>
      <w:r w:rsidR="00314CEF">
        <w:t>a</w:t>
      </w:r>
      <w:r w:rsidR="00800142">
        <w:t>ktivitet</w:t>
      </w:r>
      <w:r w:rsidR="000D777A">
        <w:t>er</w:t>
      </w:r>
      <w:bookmarkEnd w:id="1"/>
      <w:r w:rsidR="00A85CE8">
        <w:t>/</w:t>
      </w:r>
      <w:r w:rsidR="00C34262">
        <w:t>ansvarsområde</w:t>
      </w:r>
      <w:r w:rsidR="00A85CE8">
        <w:t xml:space="preserve">r. </w:t>
      </w:r>
    </w:p>
    <w:p w14:paraId="5B959D7A" w14:textId="7F36D834" w:rsidR="009C25F7" w:rsidRDefault="00A25F4B" w:rsidP="00A25F4B">
      <w:r>
        <w:t xml:space="preserve">For </w:t>
      </w:r>
      <w:r w:rsidR="008C415C">
        <w:t xml:space="preserve">regioner, </w:t>
      </w:r>
      <w:r>
        <w:t>større forsamlinger</w:t>
      </w:r>
      <w:r w:rsidR="008C415C">
        <w:t xml:space="preserve"> eller</w:t>
      </w:r>
      <w:r>
        <w:t xml:space="preserve"> enheter som har et overor</w:t>
      </w:r>
      <w:r w:rsidR="008C415C">
        <w:t>d</w:t>
      </w:r>
      <w:r>
        <w:t>net ansvar for flere definerte aktiviteter eller ansvarsområder</w:t>
      </w:r>
      <w:r w:rsidR="008C415C">
        <w:t xml:space="preserve"> vil det være </w:t>
      </w:r>
      <w:r w:rsidR="00405A22">
        <w:t xml:space="preserve">hensiktsmessig </w:t>
      </w:r>
      <w:r w:rsidR="008C415C">
        <w:t xml:space="preserve">å dele handlingsplanen </w:t>
      </w:r>
      <w:r w:rsidR="00C907D5">
        <w:t xml:space="preserve">inn på </w:t>
      </w:r>
      <w:r w:rsidR="008C415C">
        <w:t>ulike aktivite</w:t>
      </w:r>
      <w:r w:rsidR="002F7021">
        <w:t>te</w:t>
      </w:r>
      <w:r w:rsidR="00C907D5">
        <w:t>r</w:t>
      </w:r>
      <w:r w:rsidR="008C415C">
        <w:t xml:space="preserve"> og ansvarsområde</w:t>
      </w:r>
      <w:r w:rsidR="002F7021">
        <w:t>r</w:t>
      </w:r>
      <w:r w:rsidR="008C415C">
        <w:t xml:space="preserve">. </w:t>
      </w:r>
      <w:r w:rsidR="00A66D94">
        <w:t xml:space="preserve"> </w:t>
      </w:r>
      <w:r w:rsidR="002F7021">
        <w:t xml:space="preserve">Da kan en </w:t>
      </w:r>
      <w:r w:rsidR="00A66D94">
        <w:t>uttrykke visjonen</w:t>
      </w:r>
      <w:r w:rsidR="003C162A">
        <w:t xml:space="preserve"> </w:t>
      </w:r>
      <w:r w:rsidR="002F7021">
        <w:t xml:space="preserve">for aktivitet/ansvarsområdet på en </w:t>
      </w:r>
      <w:r w:rsidR="00921916">
        <w:t xml:space="preserve">måte som </w:t>
      </w:r>
      <w:r w:rsidR="00044799">
        <w:t xml:space="preserve">relaterer seg til målene i Misjonssambandets </w:t>
      </w:r>
      <w:r w:rsidR="00A66D94">
        <w:t xml:space="preserve">mål og </w:t>
      </w:r>
      <w:r w:rsidR="00044799">
        <w:t xml:space="preserve">konkretisere realistiske mål </w:t>
      </w:r>
      <w:r w:rsidR="00A66D94">
        <w:t xml:space="preserve">kommende periode </w:t>
      </w:r>
      <w:r w:rsidR="00044799">
        <w:t xml:space="preserve">for hver aktivitet/ansvarsområde </w:t>
      </w:r>
      <w:r w:rsidR="00A66D94">
        <w:t>med de ressursene en</w:t>
      </w:r>
      <w:r w:rsidR="00650466">
        <w:t xml:space="preserve"> kan </w:t>
      </w:r>
      <w:r w:rsidR="00A66D94">
        <w:t xml:space="preserve">prioritere. </w:t>
      </w:r>
      <w:r>
        <w:t xml:space="preserve"> </w:t>
      </w:r>
      <w:r w:rsidR="003C162A">
        <w:t xml:space="preserve"> Under de forskjellige aktivitetene/ansvarsområdene </w:t>
      </w:r>
      <w:r w:rsidR="00364FE1">
        <w:t xml:space="preserve">føres </w:t>
      </w:r>
      <w:r w:rsidR="009C25F7">
        <w:t xml:space="preserve">hvilke overordnet mål aktiviteten/området bidrar til, og et konkret mål for den aktuelle aktivitet/ansvarsområde.  </w:t>
      </w:r>
    </w:p>
    <w:p w14:paraId="14680224" w14:textId="26F783F3" w:rsidR="00A13A43" w:rsidRDefault="009C25F7" w:rsidP="00A25F4B">
      <w:r>
        <w:t xml:space="preserve">I </w:t>
      </w:r>
      <w:r w:rsidR="007956F4">
        <w:t xml:space="preserve">avsnitt </w:t>
      </w:r>
      <w:r w:rsidR="007956F4">
        <w:fldChar w:fldCharType="begin"/>
      </w:r>
      <w:r w:rsidR="007956F4">
        <w:instrText xml:space="preserve"> REF _Ref112412879 \r \h </w:instrText>
      </w:r>
      <w:r w:rsidR="007956F4">
        <w:fldChar w:fldCharType="separate"/>
      </w:r>
      <w:r w:rsidR="007956F4">
        <w:t>5</w:t>
      </w:r>
      <w:r w:rsidR="007956F4">
        <w:fldChar w:fldCharType="end"/>
      </w:r>
      <w:r w:rsidR="007956F4">
        <w:t xml:space="preserve"> </w:t>
      </w:r>
      <w:r w:rsidR="009741F8">
        <w:t>o</w:t>
      </w:r>
      <w:r>
        <w:t xml:space="preserve">ppfordres </w:t>
      </w:r>
      <w:r w:rsidR="007956F4">
        <w:t xml:space="preserve">til å </w:t>
      </w:r>
      <w:r>
        <w:t>lage en oversikt over ressurser en disponerer.</w:t>
      </w:r>
      <w:r w:rsidR="009741F8">
        <w:t xml:space="preserve">  Ressurser vil være avgjørende for både hva </w:t>
      </w:r>
      <w:r w:rsidR="008A0857">
        <w:t xml:space="preserve">som </w:t>
      </w:r>
      <w:r w:rsidR="009741F8">
        <w:t>prioritere</w:t>
      </w:r>
      <w:r w:rsidR="008A0857">
        <w:t>s</w:t>
      </w:r>
      <w:r w:rsidR="009741F8">
        <w:t xml:space="preserve"> eller nedpriorite</w:t>
      </w:r>
      <w:r w:rsidR="000201F0">
        <w:t>re</w:t>
      </w:r>
      <w:r w:rsidR="008A0857">
        <w:t>s</w:t>
      </w:r>
      <w:r w:rsidR="009741F8">
        <w:t xml:space="preserve">.  En vurdering av ressursene en ser for seg å disponere i perioden handlingsplanen gjelder, er viktig i en sammenheng hvor vi </w:t>
      </w:r>
      <w:r w:rsidR="00E86545">
        <w:t xml:space="preserve">heldigvis </w:t>
      </w:r>
      <w:r w:rsidR="009741F8">
        <w:t xml:space="preserve">vil mye. </w:t>
      </w:r>
      <w:r w:rsidR="00E86545">
        <w:t xml:space="preserve">Eksempelvis er avgjørende </w:t>
      </w:r>
      <w:r w:rsidR="009C6453">
        <w:t>ressurser i Misjonssambandets virksomheter</w:t>
      </w:r>
      <w:r w:rsidR="00E86545">
        <w:t xml:space="preserve"> f</w:t>
      </w:r>
      <w:r>
        <w:t xml:space="preserve">rivillige, </w:t>
      </w:r>
      <w:r w:rsidR="008A0857">
        <w:t>ansatte og</w:t>
      </w:r>
      <w:r w:rsidR="009C6453">
        <w:t xml:space="preserve"> økonomi</w:t>
      </w:r>
      <w:r w:rsidR="00E86545">
        <w:t xml:space="preserve">. Men ulike virksomheter har ulike ressurser de må ta hensyn til. </w:t>
      </w:r>
    </w:p>
    <w:p w14:paraId="4FE63BD4" w14:textId="53DEBE88" w:rsidR="00A25F4B" w:rsidRPr="00A25F4B" w:rsidRDefault="00A13A43" w:rsidP="00A25F4B">
      <w:r>
        <w:t xml:space="preserve">For en region i Misjonssambandet kan </w:t>
      </w:r>
      <w:r w:rsidR="008A0857">
        <w:t>en handlingsplan</w:t>
      </w:r>
      <w:r w:rsidR="002E7E35">
        <w:t xml:space="preserve"> </w:t>
      </w:r>
      <w:r w:rsidR="00B4038D">
        <w:t xml:space="preserve">lages med en struktur som eksempelet </w:t>
      </w:r>
      <w:r w:rsidR="002E7E35">
        <w:t xml:space="preserve">nedenfor. Det er </w:t>
      </w:r>
      <w:r w:rsidR="000E41E6">
        <w:t xml:space="preserve">urealistisk at </w:t>
      </w:r>
      <w:r w:rsidR="002E7E35">
        <w:t xml:space="preserve">alle aktiviteter/enheter </w:t>
      </w:r>
      <w:r w:rsidR="000E41E6">
        <w:t xml:space="preserve">skal ha med alle sju </w:t>
      </w:r>
      <w:r w:rsidR="002E7E35">
        <w:t>satsingsområdene</w:t>
      </w:r>
      <w:r w:rsidR="000E41E6">
        <w:t xml:space="preserve"> i en kort periode. Men en region som en overordnet enhet bør </w:t>
      </w:r>
      <w:r w:rsidR="00B4038D">
        <w:t>samlet sett</w:t>
      </w:r>
      <w:r w:rsidR="000E41E6">
        <w:t xml:space="preserve"> bidra på alle satsin</w:t>
      </w:r>
      <w:r w:rsidR="00B4038D">
        <w:t>g</w:t>
      </w:r>
      <w:r w:rsidR="000E41E6">
        <w:t>sområdene.</w:t>
      </w:r>
      <w:r w:rsidR="002E7E35">
        <w:t xml:space="preserve"> </w:t>
      </w:r>
      <w:r w:rsidR="000E41E6">
        <w:t xml:space="preserve"> </w:t>
      </w:r>
    </w:p>
    <w:p w14:paraId="3ECDF690" w14:textId="1BF40B04" w:rsidR="00161A05" w:rsidRDefault="000D777A" w:rsidP="00161A05">
      <w:pPr>
        <w:pStyle w:val="Overskrift3"/>
      </w:pPr>
      <w:r>
        <w:t>Lokalt arbeid</w:t>
      </w:r>
    </w:p>
    <w:p w14:paraId="3C9594CC" w14:textId="77777777" w:rsidR="000D2243" w:rsidRDefault="000D2243" w:rsidP="000D2243">
      <w:pPr>
        <w:pStyle w:val="Overskrift4"/>
      </w:pPr>
      <w:r>
        <w:t>Evangeliet til de minst nådde</w:t>
      </w:r>
    </w:p>
    <w:p w14:paraId="4437C32C" w14:textId="3CBD7B5D" w:rsidR="00094CD4" w:rsidRDefault="00094CD4" w:rsidP="001D3D8E">
      <w:r>
        <w:t xml:space="preserve">Vi </w:t>
      </w:r>
      <w:r w:rsidR="00B87267">
        <w:t xml:space="preserve">vil at kallet </w:t>
      </w:r>
      <w:r w:rsidR="001D3D8E">
        <w:t xml:space="preserve">til å gi evangeliet til </w:t>
      </w:r>
      <w:r w:rsidR="00B87267">
        <w:t>de minst nådde folkeslagene løftes i lokalt arbeid</w:t>
      </w:r>
      <w:r w:rsidR="007D4969">
        <w:t xml:space="preserve"> i regionen. </w:t>
      </w:r>
      <w:r w:rsidR="00B87267">
        <w:t xml:space="preserve"> </w:t>
      </w:r>
    </w:p>
    <w:p w14:paraId="344A6F88" w14:textId="69C631FE" w:rsidR="001D3D8E" w:rsidRPr="001D3D8E" w:rsidRDefault="001D3D8E" w:rsidP="001D3D8E"/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1D3D8E" w:rsidRPr="001D3D8E" w14:paraId="7AFDB55C" w14:textId="77777777" w:rsidTr="001D3D8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58302" w14:textId="77777777" w:rsidR="001D3D8E" w:rsidRPr="001D3D8E" w:rsidRDefault="001D3D8E" w:rsidP="001D3D8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FABF5" w14:textId="77777777" w:rsidR="001D3D8E" w:rsidRPr="001D3D8E" w:rsidRDefault="001D3D8E" w:rsidP="001D3D8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4B3BE" w14:textId="7847BE26" w:rsidR="001D3D8E" w:rsidRPr="001D3D8E" w:rsidRDefault="001D3D8E" w:rsidP="001D3D8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03C6B" w14:textId="3786028E" w:rsidR="001D3D8E" w:rsidRPr="001D3D8E" w:rsidRDefault="001D3D8E" w:rsidP="001D3D8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A97C8" w14:textId="6DA1C377" w:rsidR="001D3D8E" w:rsidRPr="001D3D8E" w:rsidRDefault="001D3D8E" w:rsidP="001D3D8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5D28FC" w:rsidRPr="001D3D8E" w14:paraId="27FB2171" w14:textId="77777777" w:rsidTr="00D0020D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742C0" w14:textId="74462E77" w:rsidR="005D28FC" w:rsidRDefault="001F6262" w:rsidP="0073487F">
            <w:r>
              <w:t xml:space="preserve">Utsendingene fra vår region </w:t>
            </w:r>
            <w:r w:rsidR="005D28FC">
              <w:t xml:space="preserve">ha god kontakt med 5 misjonsfellesskap i regionen </w:t>
            </w:r>
          </w:p>
          <w:p w14:paraId="7223853A" w14:textId="0005C787" w:rsidR="005D28FC" w:rsidRPr="001D3D8E" w:rsidRDefault="005D28FC" w:rsidP="001D3D8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85AD5" w14:textId="77777777" w:rsidR="005D28FC" w:rsidRDefault="005D28FC" w:rsidP="001D3D8E">
            <w:r>
              <w:t>Skaffe oversikt over utsendinger fra regionen</w:t>
            </w:r>
          </w:p>
          <w:p w14:paraId="57BAF72F" w14:textId="7B6B9A82" w:rsidR="005D28FC" w:rsidRPr="001D3D8E" w:rsidRDefault="005D28FC" w:rsidP="001D3D8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99C51" w14:textId="77777777" w:rsidR="005D28FC" w:rsidRPr="001D3D8E" w:rsidRDefault="005D28FC" w:rsidP="001D3D8E">
            <w:r w:rsidRPr="001D3D8E">
              <w:t>31.12.22 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EABE4" w14:textId="39F7D419" w:rsidR="005D28FC" w:rsidRPr="001D3D8E" w:rsidRDefault="005D28FC" w:rsidP="001D3D8E">
            <w:proofErr w:type="spellStart"/>
            <w:r>
              <w:t>Admleder</w:t>
            </w:r>
            <w:proofErr w:type="spellEnd"/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502D9" w14:textId="77777777" w:rsidR="005D28FC" w:rsidRPr="001D3D8E" w:rsidRDefault="005D28FC" w:rsidP="001D3D8E">
            <w:r w:rsidRPr="001D3D8E">
              <w:t> </w:t>
            </w:r>
          </w:p>
        </w:tc>
      </w:tr>
      <w:tr w:rsidR="005D28FC" w:rsidRPr="001D3D8E" w14:paraId="7F52F236" w14:textId="77777777" w:rsidTr="00D0020D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E64A9" w14:textId="77777777" w:rsidR="005D28FC" w:rsidRDefault="005D28FC" w:rsidP="0073487F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85207" w14:textId="192223AE" w:rsidR="005D28FC" w:rsidRDefault="005D28FC" w:rsidP="001D3D8E">
            <w:r>
              <w:t xml:space="preserve">Finne og avtale </w:t>
            </w:r>
            <w:r w:rsidR="001F6262">
              <w:t xml:space="preserve">med lokale misjonsfellesskap/forsamlinger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FBDF3" w14:textId="66118B81" w:rsidR="005D28FC" w:rsidRPr="001D3D8E" w:rsidRDefault="001F6262" w:rsidP="001D3D8E">
            <w:r>
              <w:t>30.06.23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6B9DE" w14:textId="6B1562C0" w:rsidR="005D28FC" w:rsidRDefault="002D1FE9" w:rsidP="001D3D8E">
            <w:r>
              <w:t>Regional fellesskapsutvikler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54208" w14:textId="77777777" w:rsidR="005D28FC" w:rsidRPr="001D3D8E" w:rsidRDefault="005D28FC" w:rsidP="001D3D8E"/>
        </w:tc>
      </w:tr>
      <w:tr w:rsidR="0073487F" w:rsidRPr="001D3D8E" w14:paraId="331BAA65" w14:textId="77777777" w:rsidTr="001D3D8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9121B" w14:textId="77777777" w:rsidR="0073487F" w:rsidRDefault="0073487F" w:rsidP="0073487F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89FC1" w14:textId="77777777" w:rsidR="0073487F" w:rsidRDefault="0073487F" w:rsidP="001D3D8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57206" w14:textId="77777777" w:rsidR="0073487F" w:rsidRPr="001D3D8E" w:rsidRDefault="0073487F" w:rsidP="001D3D8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31E2" w14:textId="77777777" w:rsidR="0073487F" w:rsidRDefault="0073487F" w:rsidP="001D3D8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AA5E8" w14:textId="77777777" w:rsidR="0073487F" w:rsidRPr="001D3D8E" w:rsidRDefault="0073487F" w:rsidP="001D3D8E"/>
        </w:tc>
      </w:tr>
    </w:tbl>
    <w:p w14:paraId="4C2AC94D" w14:textId="77777777" w:rsidR="001D3D8E" w:rsidRPr="001F6262" w:rsidRDefault="001D3D8E" w:rsidP="001D3D8E"/>
    <w:p w14:paraId="208770C5" w14:textId="47C7EE92" w:rsidR="000E41E6" w:rsidRPr="001D3D8E" w:rsidRDefault="000E41E6" w:rsidP="000E41E6">
      <w:pPr>
        <w:ind w:left="708"/>
      </w:pPr>
    </w:p>
    <w:p w14:paraId="0A4DD670" w14:textId="31437D8C" w:rsidR="00DF225F" w:rsidRDefault="00DF225F" w:rsidP="00DF225F">
      <w:pPr>
        <w:pStyle w:val="Overskrift4"/>
      </w:pPr>
      <w:r>
        <w:t>Evangeliet til neste generasjon</w:t>
      </w:r>
    </w:p>
    <w:p w14:paraId="45879593" w14:textId="50EC8571" w:rsidR="00E46933" w:rsidRPr="001D3D8E" w:rsidRDefault="00A03E6A" w:rsidP="00A03E6A">
      <w:r>
        <w:t xml:space="preserve">Vi vil </w:t>
      </w:r>
      <w:r w:rsidR="00D82D33">
        <w:t xml:space="preserve">øke innsatsen for at flere steder i regionen har lokalt barne- og ungdomsarbeid. </w:t>
      </w:r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E46933" w:rsidRPr="001D3D8E" w14:paraId="404676B8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20982" w14:textId="77777777" w:rsidR="00E46933" w:rsidRPr="001D3D8E" w:rsidRDefault="00E46933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3A9A8" w14:textId="77777777" w:rsidR="00E46933" w:rsidRPr="001D3D8E" w:rsidRDefault="00E46933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03507" w14:textId="77777777" w:rsidR="00E46933" w:rsidRPr="001D3D8E" w:rsidRDefault="00E46933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EFA5A" w14:textId="77777777" w:rsidR="00E46933" w:rsidRPr="001D3D8E" w:rsidRDefault="00E46933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72581" w14:textId="77777777" w:rsidR="00E46933" w:rsidRPr="001D3D8E" w:rsidRDefault="00E46933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E46933" w:rsidRPr="001D3D8E" w14:paraId="2DEEB63A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534CD" w14:textId="3E64DF1A" w:rsidR="00E46933" w:rsidRPr="001D3D8E" w:rsidRDefault="00E46933" w:rsidP="002B6FE1">
            <w:pPr>
              <w:pStyle w:val="Listeavsnitt"/>
              <w:numPr>
                <w:ilvl w:val="0"/>
                <w:numId w:val="17"/>
              </w:numPr>
            </w:pP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79302" w14:textId="77777777" w:rsidR="00E46933" w:rsidRPr="001D3D8E" w:rsidRDefault="00E46933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F9B34" w14:textId="77777777" w:rsidR="00E46933" w:rsidRPr="001D3D8E" w:rsidRDefault="00E46933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1EDE4" w14:textId="77777777" w:rsidR="00E46933" w:rsidRPr="001D3D8E" w:rsidRDefault="00E46933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FE8B1" w14:textId="77777777" w:rsidR="00E46933" w:rsidRPr="001D3D8E" w:rsidRDefault="00E46933" w:rsidP="00796C2E">
            <w:r w:rsidRPr="001D3D8E">
              <w:t> </w:t>
            </w:r>
          </w:p>
        </w:tc>
      </w:tr>
      <w:tr w:rsidR="00E46933" w:rsidRPr="001D3D8E" w14:paraId="7EAFD0F2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1A670" w14:textId="77777777" w:rsidR="00E46933" w:rsidRDefault="00E46933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AE896" w14:textId="77777777" w:rsidR="00E46933" w:rsidRDefault="00E46933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98A6C" w14:textId="77777777" w:rsidR="00E46933" w:rsidRPr="001D3D8E" w:rsidRDefault="00E46933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03975" w14:textId="77777777" w:rsidR="00E46933" w:rsidRDefault="00E46933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930BE" w14:textId="77777777" w:rsidR="00E46933" w:rsidRPr="001D3D8E" w:rsidRDefault="00E46933" w:rsidP="00796C2E"/>
        </w:tc>
      </w:tr>
      <w:tr w:rsidR="00E46933" w:rsidRPr="001D3D8E" w14:paraId="22A06B9C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FD1A5" w14:textId="77777777" w:rsidR="00E46933" w:rsidRDefault="00E46933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A78FD" w14:textId="77777777" w:rsidR="00E46933" w:rsidRDefault="00E46933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057C8" w14:textId="77777777" w:rsidR="00E46933" w:rsidRPr="001D3D8E" w:rsidRDefault="00E46933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4D48" w14:textId="77777777" w:rsidR="00E46933" w:rsidRDefault="00E46933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56A6A" w14:textId="77777777" w:rsidR="00E46933" w:rsidRPr="001D3D8E" w:rsidRDefault="00E46933" w:rsidP="00796C2E"/>
        </w:tc>
      </w:tr>
    </w:tbl>
    <w:p w14:paraId="5B82D739" w14:textId="77777777" w:rsidR="00E46933" w:rsidRPr="00E46933" w:rsidRDefault="00E46933" w:rsidP="00E46933"/>
    <w:p w14:paraId="0E07008D" w14:textId="4ECADEC5" w:rsidR="00FB008E" w:rsidRDefault="006B71C6" w:rsidP="00DE40D5">
      <w:pPr>
        <w:pStyle w:val="Overskrift4"/>
        <w:ind w:left="708"/>
      </w:pPr>
      <w:r>
        <w:t>Tjen hverandre</w:t>
      </w:r>
    </w:p>
    <w:p w14:paraId="57D11CB5" w14:textId="7F573663" w:rsidR="00BA4574" w:rsidRPr="00F84B8D" w:rsidRDefault="00BA4574" w:rsidP="00BA4574">
      <w:r w:rsidRPr="00F84B8D">
        <w:t>Vi vil gi</w:t>
      </w:r>
      <w:r w:rsidR="00F84B8D">
        <w:t xml:space="preserve"> …</w:t>
      </w:r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FB008E" w:rsidRPr="001D3D8E" w14:paraId="6E60238C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CDF0A" w14:textId="77777777" w:rsidR="00FB008E" w:rsidRPr="001D3D8E" w:rsidRDefault="00FB008E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556DB" w14:textId="77777777" w:rsidR="00FB008E" w:rsidRPr="001D3D8E" w:rsidRDefault="00FB008E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1C953" w14:textId="77777777" w:rsidR="00FB008E" w:rsidRPr="001D3D8E" w:rsidRDefault="00FB008E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57715" w14:textId="77777777" w:rsidR="00FB008E" w:rsidRPr="001D3D8E" w:rsidRDefault="00FB008E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612E8" w14:textId="77777777" w:rsidR="00FB008E" w:rsidRPr="001D3D8E" w:rsidRDefault="00FB008E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FB008E" w:rsidRPr="001D3D8E" w14:paraId="55E6816C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0A6D2" w14:textId="77777777" w:rsidR="00FB008E" w:rsidRPr="001D3D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CB4F5" w14:textId="77777777" w:rsidR="00FB008E" w:rsidRPr="001D3D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6FFC8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F8142" w14:textId="77777777" w:rsidR="00FB008E" w:rsidRPr="001D3D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EA680" w14:textId="77777777" w:rsidR="00FB008E" w:rsidRPr="001D3D8E" w:rsidRDefault="00FB008E" w:rsidP="00796C2E">
            <w:r w:rsidRPr="001D3D8E">
              <w:t> </w:t>
            </w:r>
          </w:p>
        </w:tc>
      </w:tr>
      <w:tr w:rsidR="00FB008E" w:rsidRPr="001D3D8E" w14:paraId="69134571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FEF12" w14:textId="77777777" w:rsidR="00FB00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3290F" w14:textId="77777777" w:rsidR="00FB00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ADBAB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A2A4D" w14:textId="77777777" w:rsidR="00FB00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5BD7C" w14:textId="77777777" w:rsidR="00FB008E" w:rsidRPr="001D3D8E" w:rsidRDefault="00FB008E" w:rsidP="00796C2E"/>
        </w:tc>
      </w:tr>
      <w:tr w:rsidR="00FB008E" w:rsidRPr="001D3D8E" w14:paraId="58B66E3B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BE295" w14:textId="77777777" w:rsidR="00FB00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04280" w14:textId="77777777" w:rsidR="00FB00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3F034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2F494" w14:textId="77777777" w:rsidR="00FB00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D84A5" w14:textId="77777777" w:rsidR="00FB008E" w:rsidRPr="001D3D8E" w:rsidRDefault="00FB008E" w:rsidP="00796C2E"/>
        </w:tc>
      </w:tr>
    </w:tbl>
    <w:p w14:paraId="7B33D1DD" w14:textId="77777777" w:rsidR="00FB008E" w:rsidRPr="00FB008E" w:rsidRDefault="00FB008E" w:rsidP="00FB008E"/>
    <w:p w14:paraId="26655F8A" w14:textId="69AFA16E" w:rsidR="006B71C6" w:rsidRDefault="0098515A" w:rsidP="006B71C6">
      <w:pPr>
        <w:pStyle w:val="Overskrift4"/>
      </w:pPr>
      <w:r>
        <w:t>Elsk hverandre</w:t>
      </w:r>
    </w:p>
    <w:p w14:paraId="1475C5AA" w14:textId="0EF0B4AA" w:rsidR="00FB008E" w:rsidRPr="001D3D8E" w:rsidRDefault="000A47CE" w:rsidP="000A47CE">
      <w:r>
        <w:t>Vi vil innen 2025 ………</w:t>
      </w:r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FB008E" w:rsidRPr="001D3D8E" w14:paraId="537A629C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CBC97" w14:textId="77777777" w:rsidR="00FB008E" w:rsidRPr="001D3D8E" w:rsidRDefault="00FB008E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B9851" w14:textId="77777777" w:rsidR="00FB008E" w:rsidRPr="001D3D8E" w:rsidRDefault="00FB008E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F1C64" w14:textId="77777777" w:rsidR="00FB008E" w:rsidRPr="001D3D8E" w:rsidRDefault="00FB008E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0EE50" w14:textId="77777777" w:rsidR="00FB008E" w:rsidRPr="001D3D8E" w:rsidRDefault="00FB008E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33F90" w14:textId="77777777" w:rsidR="00FB008E" w:rsidRPr="001D3D8E" w:rsidRDefault="00FB008E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FB008E" w:rsidRPr="001D3D8E" w14:paraId="77DA890A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5D8B6" w14:textId="77777777" w:rsidR="00FB008E" w:rsidRPr="001D3D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77005" w14:textId="77777777" w:rsidR="00FB008E" w:rsidRPr="001D3D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1489B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B4583" w14:textId="77777777" w:rsidR="00FB008E" w:rsidRPr="001D3D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69F4F" w14:textId="77777777" w:rsidR="00FB008E" w:rsidRPr="001D3D8E" w:rsidRDefault="00FB008E" w:rsidP="00796C2E">
            <w:r w:rsidRPr="001D3D8E">
              <w:t> </w:t>
            </w:r>
          </w:p>
        </w:tc>
      </w:tr>
      <w:tr w:rsidR="00FB008E" w:rsidRPr="001D3D8E" w14:paraId="706B3A3B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841D7" w14:textId="77777777" w:rsidR="00FB00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29CAA" w14:textId="77777777" w:rsidR="00FB00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0EB25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9A58F" w14:textId="77777777" w:rsidR="00FB00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144DB" w14:textId="77777777" w:rsidR="00FB008E" w:rsidRPr="001D3D8E" w:rsidRDefault="00FB008E" w:rsidP="00796C2E"/>
        </w:tc>
      </w:tr>
      <w:tr w:rsidR="00FB008E" w:rsidRPr="001D3D8E" w14:paraId="50E07B34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5DDDF" w14:textId="77777777" w:rsidR="00FB00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D9857" w14:textId="77777777" w:rsidR="00FB00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A23C2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AC7BB" w14:textId="77777777" w:rsidR="00FB00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D2D52" w14:textId="77777777" w:rsidR="00FB008E" w:rsidRPr="001D3D8E" w:rsidRDefault="00FB008E" w:rsidP="00796C2E"/>
        </w:tc>
      </w:tr>
    </w:tbl>
    <w:p w14:paraId="11D0DB32" w14:textId="77777777" w:rsidR="00FB008E" w:rsidRPr="00FB008E" w:rsidRDefault="00FB008E" w:rsidP="00FB008E"/>
    <w:p w14:paraId="697DD820" w14:textId="4EE3609E" w:rsidR="00B177D3" w:rsidRDefault="00B177D3" w:rsidP="00B177D3">
      <w:pPr>
        <w:pStyle w:val="Overskrift4"/>
      </w:pPr>
      <w:r>
        <w:t>Gjør disipler</w:t>
      </w:r>
    </w:p>
    <w:p w14:paraId="51F67EE4" w14:textId="2999C58E" w:rsidR="00FB008E" w:rsidRPr="001D3D8E" w:rsidRDefault="000A47CE" w:rsidP="000A47CE">
      <w:r>
        <w:t xml:space="preserve">Innen </w:t>
      </w:r>
      <w:r w:rsidR="00F91DBB">
        <w:t>xxx</w:t>
      </w:r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FB008E" w:rsidRPr="001D3D8E" w14:paraId="7C61EA75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ED920" w14:textId="77777777" w:rsidR="00FB008E" w:rsidRPr="001D3D8E" w:rsidRDefault="00FB008E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C9AD5" w14:textId="77777777" w:rsidR="00FB008E" w:rsidRPr="001D3D8E" w:rsidRDefault="00FB008E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CC11B" w14:textId="77777777" w:rsidR="00FB008E" w:rsidRPr="001D3D8E" w:rsidRDefault="00FB008E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91FF2" w14:textId="77777777" w:rsidR="00FB008E" w:rsidRPr="001D3D8E" w:rsidRDefault="00FB008E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B5969" w14:textId="77777777" w:rsidR="00FB008E" w:rsidRPr="001D3D8E" w:rsidRDefault="00FB008E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FB008E" w:rsidRPr="001D3D8E" w14:paraId="71BDC970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C7820" w14:textId="77777777" w:rsidR="00FB008E" w:rsidRPr="001D3D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93394" w14:textId="77777777" w:rsidR="00FB008E" w:rsidRPr="001D3D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C60FA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110BE" w14:textId="77777777" w:rsidR="00FB008E" w:rsidRPr="001D3D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C232A" w14:textId="77777777" w:rsidR="00FB008E" w:rsidRPr="001D3D8E" w:rsidRDefault="00FB008E" w:rsidP="00796C2E">
            <w:r w:rsidRPr="001D3D8E">
              <w:t> </w:t>
            </w:r>
          </w:p>
        </w:tc>
      </w:tr>
      <w:tr w:rsidR="00FB008E" w:rsidRPr="001D3D8E" w14:paraId="1EA0C799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5BCF5" w14:textId="77777777" w:rsidR="00FB00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ED2CE" w14:textId="77777777" w:rsidR="00FB00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9ED78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7FD1E" w14:textId="77777777" w:rsidR="00FB00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650A6" w14:textId="77777777" w:rsidR="00FB008E" w:rsidRPr="001D3D8E" w:rsidRDefault="00FB008E" w:rsidP="00796C2E"/>
        </w:tc>
      </w:tr>
      <w:tr w:rsidR="00FB008E" w:rsidRPr="001D3D8E" w14:paraId="52CC0442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60383" w14:textId="77777777" w:rsidR="00FB00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184A4" w14:textId="77777777" w:rsidR="00FB00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A6F6D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19F82" w14:textId="77777777" w:rsidR="00FB00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12241" w14:textId="77777777" w:rsidR="00FB008E" w:rsidRPr="001D3D8E" w:rsidRDefault="00FB008E" w:rsidP="00796C2E"/>
        </w:tc>
      </w:tr>
    </w:tbl>
    <w:p w14:paraId="03FE685E" w14:textId="77777777" w:rsidR="00FB008E" w:rsidRPr="00FB008E" w:rsidRDefault="00FB008E" w:rsidP="00FB008E"/>
    <w:p w14:paraId="66313581" w14:textId="551CCF3C" w:rsidR="00B177D3" w:rsidRDefault="008F0876" w:rsidP="00B177D3">
      <w:pPr>
        <w:pStyle w:val="Overskrift4"/>
      </w:pPr>
      <w:r>
        <w:t>Nyskapende formidling</w:t>
      </w:r>
    </w:p>
    <w:p w14:paraId="77CC4080" w14:textId="2EC06975" w:rsidR="00FB008E" w:rsidRPr="001D3D8E" w:rsidRDefault="00F91DBB" w:rsidP="00F91DBB">
      <w:proofErr w:type="spellStart"/>
      <w:r>
        <w:t>xxxxxxxxx</w:t>
      </w:r>
      <w:proofErr w:type="spellEnd"/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FB008E" w:rsidRPr="001D3D8E" w14:paraId="0143D2E0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3573F" w14:textId="77777777" w:rsidR="00FB008E" w:rsidRPr="001D3D8E" w:rsidRDefault="00FB008E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709B1" w14:textId="77777777" w:rsidR="00FB008E" w:rsidRPr="001D3D8E" w:rsidRDefault="00FB008E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BA43E" w14:textId="77777777" w:rsidR="00FB008E" w:rsidRPr="001D3D8E" w:rsidRDefault="00FB008E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8A94D" w14:textId="77777777" w:rsidR="00FB008E" w:rsidRPr="001D3D8E" w:rsidRDefault="00FB008E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3D375" w14:textId="77777777" w:rsidR="00FB008E" w:rsidRPr="001D3D8E" w:rsidRDefault="00FB008E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FB008E" w:rsidRPr="001D3D8E" w14:paraId="401D489C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D84AA" w14:textId="77777777" w:rsidR="00FB008E" w:rsidRPr="001D3D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72476" w14:textId="77777777" w:rsidR="00FB008E" w:rsidRPr="001D3D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E7268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7F66E" w14:textId="77777777" w:rsidR="00FB008E" w:rsidRPr="001D3D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5B8BF" w14:textId="77777777" w:rsidR="00FB008E" w:rsidRPr="001D3D8E" w:rsidRDefault="00FB008E" w:rsidP="00796C2E">
            <w:r w:rsidRPr="001D3D8E">
              <w:t> </w:t>
            </w:r>
          </w:p>
        </w:tc>
      </w:tr>
      <w:tr w:rsidR="00FB008E" w:rsidRPr="001D3D8E" w14:paraId="617EC538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75E9D" w14:textId="77777777" w:rsidR="00FB00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593FE" w14:textId="77777777" w:rsidR="00FB00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B1A6B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1359D" w14:textId="77777777" w:rsidR="00FB00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2B176" w14:textId="77777777" w:rsidR="00FB008E" w:rsidRPr="001D3D8E" w:rsidRDefault="00FB008E" w:rsidP="00796C2E"/>
        </w:tc>
      </w:tr>
      <w:tr w:rsidR="00FB008E" w:rsidRPr="001D3D8E" w14:paraId="3C0CD4F1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0EEE0" w14:textId="77777777" w:rsidR="00FB008E" w:rsidRDefault="00FB008E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8F90B" w14:textId="77777777" w:rsidR="00FB008E" w:rsidRDefault="00FB008E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6E387" w14:textId="77777777" w:rsidR="00FB008E" w:rsidRPr="001D3D8E" w:rsidRDefault="00FB008E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3854B" w14:textId="77777777" w:rsidR="00FB008E" w:rsidRDefault="00FB008E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D3A27" w14:textId="77777777" w:rsidR="00FB008E" w:rsidRPr="001D3D8E" w:rsidRDefault="00FB008E" w:rsidP="00796C2E"/>
        </w:tc>
      </w:tr>
    </w:tbl>
    <w:p w14:paraId="5FC6DB00" w14:textId="095EF08E" w:rsidR="008E5A36" w:rsidRDefault="008E5A36" w:rsidP="008E5A36"/>
    <w:p w14:paraId="02614DA3" w14:textId="443A0213" w:rsidR="002E02BC" w:rsidRDefault="002E02BC" w:rsidP="002E02BC">
      <w:pPr>
        <w:pStyle w:val="Overskrift4"/>
      </w:pPr>
      <w:r>
        <w:t>Ansvarlig forvaltning</w:t>
      </w:r>
    </w:p>
    <w:p w14:paraId="69EC2201" w14:textId="77777777" w:rsidR="002E02BC" w:rsidRPr="001D3D8E" w:rsidRDefault="002E02BC" w:rsidP="002E02BC">
      <w:proofErr w:type="spellStart"/>
      <w:r>
        <w:t>xxxxxxxxx</w:t>
      </w:r>
      <w:proofErr w:type="spellEnd"/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2E02BC" w:rsidRPr="001D3D8E" w14:paraId="0E97F1F6" w14:textId="77777777" w:rsidTr="00D755EF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17E9F" w14:textId="77777777" w:rsidR="002E02BC" w:rsidRPr="001D3D8E" w:rsidRDefault="002E02BC" w:rsidP="00D755EF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366B7" w14:textId="77777777" w:rsidR="002E02BC" w:rsidRPr="001D3D8E" w:rsidRDefault="002E02BC" w:rsidP="00D755EF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842DC" w14:textId="77777777" w:rsidR="002E02BC" w:rsidRPr="001D3D8E" w:rsidRDefault="002E02BC" w:rsidP="00D755EF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9DD98" w14:textId="77777777" w:rsidR="002E02BC" w:rsidRPr="001D3D8E" w:rsidRDefault="002E02BC" w:rsidP="00D755EF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6EABC" w14:textId="77777777" w:rsidR="002E02BC" w:rsidRPr="001D3D8E" w:rsidRDefault="002E02BC" w:rsidP="00D755EF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2E02BC" w:rsidRPr="001D3D8E" w14:paraId="70C56625" w14:textId="77777777" w:rsidTr="00D755EF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A1EAA" w14:textId="77777777" w:rsidR="002E02BC" w:rsidRPr="001D3D8E" w:rsidRDefault="002E02BC" w:rsidP="00D755EF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757B8" w14:textId="77777777" w:rsidR="002E02BC" w:rsidRPr="001D3D8E" w:rsidRDefault="002E02BC" w:rsidP="00D755EF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D0056" w14:textId="77777777" w:rsidR="002E02BC" w:rsidRPr="001D3D8E" w:rsidRDefault="002E02BC" w:rsidP="00D755EF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2E2EB" w14:textId="77777777" w:rsidR="002E02BC" w:rsidRPr="001D3D8E" w:rsidRDefault="002E02BC" w:rsidP="00D755EF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83EFE" w14:textId="77777777" w:rsidR="002E02BC" w:rsidRPr="001D3D8E" w:rsidRDefault="002E02BC" w:rsidP="00D755EF">
            <w:r w:rsidRPr="001D3D8E">
              <w:t> </w:t>
            </w:r>
          </w:p>
        </w:tc>
      </w:tr>
      <w:tr w:rsidR="002E02BC" w:rsidRPr="001D3D8E" w14:paraId="0A1C8DE8" w14:textId="77777777" w:rsidTr="00D755EF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C8B68" w14:textId="77777777" w:rsidR="002E02BC" w:rsidRDefault="002E02BC" w:rsidP="00D755EF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CF943" w14:textId="77777777" w:rsidR="002E02BC" w:rsidRDefault="002E02BC" w:rsidP="00D755EF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34911" w14:textId="77777777" w:rsidR="002E02BC" w:rsidRPr="001D3D8E" w:rsidRDefault="002E02BC" w:rsidP="00D755EF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70730" w14:textId="77777777" w:rsidR="002E02BC" w:rsidRDefault="002E02BC" w:rsidP="00D755EF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B9980" w14:textId="77777777" w:rsidR="002E02BC" w:rsidRPr="001D3D8E" w:rsidRDefault="002E02BC" w:rsidP="00D755EF"/>
        </w:tc>
      </w:tr>
      <w:tr w:rsidR="002E02BC" w:rsidRPr="001D3D8E" w14:paraId="6FF855CB" w14:textId="77777777" w:rsidTr="00D755EF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CBEEC" w14:textId="77777777" w:rsidR="002E02BC" w:rsidRDefault="002E02BC" w:rsidP="00D755EF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51BB5" w14:textId="77777777" w:rsidR="002E02BC" w:rsidRDefault="002E02BC" w:rsidP="00D755EF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4BC87" w14:textId="77777777" w:rsidR="002E02BC" w:rsidRPr="001D3D8E" w:rsidRDefault="002E02BC" w:rsidP="00D755EF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175B7" w14:textId="77777777" w:rsidR="002E02BC" w:rsidRDefault="002E02BC" w:rsidP="00D755EF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DABE6" w14:textId="77777777" w:rsidR="002E02BC" w:rsidRPr="001D3D8E" w:rsidRDefault="002E02BC" w:rsidP="00D755EF"/>
        </w:tc>
      </w:tr>
    </w:tbl>
    <w:p w14:paraId="1A3F1DA7" w14:textId="77777777" w:rsidR="002E02BC" w:rsidRPr="008E5A36" w:rsidRDefault="002E02BC" w:rsidP="008E5A36"/>
    <w:p w14:paraId="682F8950" w14:textId="4E4F8844" w:rsidR="00FB008E" w:rsidRDefault="000D777A" w:rsidP="000D777A">
      <w:pPr>
        <w:pStyle w:val="Overskrift3"/>
      </w:pPr>
      <w:r>
        <w:t>Leirsteder</w:t>
      </w:r>
    </w:p>
    <w:p w14:paraId="5E16ECDD" w14:textId="6CB33F31" w:rsidR="00055C92" w:rsidRPr="001D3D8E" w:rsidRDefault="00F91DBB" w:rsidP="00F91DBB">
      <w:proofErr w:type="spellStart"/>
      <w:r>
        <w:t>xxxxxxxxxxxx</w:t>
      </w:r>
      <w:proofErr w:type="spellEnd"/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055C92" w:rsidRPr="001D3D8E" w14:paraId="61E3C101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9D073" w14:textId="77777777" w:rsidR="00055C92" w:rsidRPr="001D3D8E" w:rsidRDefault="00055C92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E906A" w14:textId="77777777" w:rsidR="00055C92" w:rsidRPr="001D3D8E" w:rsidRDefault="00055C92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6F4AB" w14:textId="77777777" w:rsidR="00055C92" w:rsidRPr="001D3D8E" w:rsidRDefault="00055C92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52CDF" w14:textId="77777777" w:rsidR="00055C92" w:rsidRPr="001D3D8E" w:rsidRDefault="00055C92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73E75" w14:textId="77777777" w:rsidR="00055C92" w:rsidRPr="001D3D8E" w:rsidRDefault="00055C92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055C92" w:rsidRPr="001D3D8E" w14:paraId="540627C0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02D89" w14:textId="77777777" w:rsidR="00055C92" w:rsidRPr="001D3D8E" w:rsidRDefault="00055C92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FC95E" w14:textId="77777777" w:rsidR="00055C92" w:rsidRPr="001D3D8E" w:rsidRDefault="00055C92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D0ADE" w14:textId="77777777" w:rsidR="00055C92" w:rsidRPr="001D3D8E" w:rsidRDefault="00055C92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6B9D2" w14:textId="77777777" w:rsidR="00055C92" w:rsidRPr="001D3D8E" w:rsidRDefault="00055C92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37898" w14:textId="77777777" w:rsidR="00055C92" w:rsidRPr="001D3D8E" w:rsidRDefault="00055C92" w:rsidP="00796C2E">
            <w:r w:rsidRPr="001D3D8E">
              <w:t> </w:t>
            </w:r>
          </w:p>
        </w:tc>
      </w:tr>
      <w:tr w:rsidR="00055C92" w:rsidRPr="001D3D8E" w14:paraId="77DC6707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FC400" w14:textId="77777777" w:rsidR="00055C92" w:rsidRDefault="00055C92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EDFE8" w14:textId="77777777" w:rsidR="00055C92" w:rsidRDefault="00055C92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0B20F" w14:textId="77777777" w:rsidR="00055C92" w:rsidRPr="001D3D8E" w:rsidRDefault="00055C92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B96B5" w14:textId="77777777" w:rsidR="00055C92" w:rsidRDefault="00055C92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16C80" w14:textId="77777777" w:rsidR="00055C92" w:rsidRPr="001D3D8E" w:rsidRDefault="00055C92" w:rsidP="00796C2E"/>
        </w:tc>
      </w:tr>
      <w:tr w:rsidR="00055C92" w:rsidRPr="001D3D8E" w14:paraId="5F072962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9738C" w14:textId="77777777" w:rsidR="00055C92" w:rsidRDefault="00055C92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2B360" w14:textId="77777777" w:rsidR="00055C92" w:rsidRDefault="00055C92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84AD4" w14:textId="77777777" w:rsidR="00055C92" w:rsidRPr="001D3D8E" w:rsidRDefault="00055C92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BA8DD" w14:textId="77777777" w:rsidR="00055C92" w:rsidRDefault="00055C92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A1E3F" w14:textId="77777777" w:rsidR="00055C92" w:rsidRPr="001D3D8E" w:rsidRDefault="00055C92" w:rsidP="00796C2E"/>
        </w:tc>
      </w:tr>
    </w:tbl>
    <w:p w14:paraId="7DAF6F58" w14:textId="6A1FB95C" w:rsidR="000D777A" w:rsidRPr="00055C92" w:rsidRDefault="000D777A" w:rsidP="00055C92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2894DDA3" w14:textId="30CB6DEB" w:rsidR="000D777A" w:rsidRDefault="00A25F4B" w:rsidP="008E5A36">
      <w:pPr>
        <w:pStyle w:val="Overskrift3"/>
      </w:pPr>
      <w:r>
        <w:t>Skoler</w:t>
      </w:r>
    </w:p>
    <w:p w14:paraId="6D79CB5C" w14:textId="5C7FF89D" w:rsidR="00055C92" w:rsidRPr="001D3D8E" w:rsidRDefault="00F91DBB" w:rsidP="00F91DBB">
      <w:r>
        <w:t xml:space="preserve">Vi vil </w:t>
      </w:r>
      <w:proofErr w:type="spellStart"/>
      <w:r>
        <w:t>xxxxxxxxx</w:t>
      </w:r>
      <w:proofErr w:type="spellEnd"/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055C92" w:rsidRPr="001D3D8E" w14:paraId="36D6707B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B7A63" w14:textId="77777777" w:rsidR="00055C92" w:rsidRPr="001D3D8E" w:rsidRDefault="00055C92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30C72" w14:textId="77777777" w:rsidR="00055C92" w:rsidRPr="001D3D8E" w:rsidRDefault="00055C92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13B38" w14:textId="77777777" w:rsidR="00055C92" w:rsidRPr="001D3D8E" w:rsidRDefault="00055C92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9A9F6" w14:textId="77777777" w:rsidR="00055C92" w:rsidRPr="001D3D8E" w:rsidRDefault="00055C92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A1B4E" w14:textId="77777777" w:rsidR="00055C92" w:rsidRPr="001D3D8E" w:rsidRDefault="00055C92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055C92" w:rsidRPr="001D3D8E" w14:paraId="65D27D6A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CCC" w14:textId="77777777" w:rsidR="00055C92" w:rsidRPr="001D3D8E" w:rsidRDefault="00055C92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46E35" w14:textId="77777777" w:rsidR="00055C92" w:rsidRPr="001D3D8E" w:rsidRDefault="00055C92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49089" w14:textId="77777777" w:rsidR="00055C92" w:rsidRPr="001D3D8E" w:rsidRDefault="00055C92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9DB32" w14:textId="77777777" w:rsidR="00055C92" w:rsidRPr="001D3D8E" w:rsidRDefault="00055C92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AD7B9" w14:textId="77777777" w:rsidR="00055C92" w:rsidRPr="001D3D8E" w:rsidRDefault="00055C92" w:rsidP="00796C2E">
            <w:r w:rsidRPr="001D3D8E">
              <w:t> </w:t>
            </w:r>
          </w:p>
        </w:tc>
      </w:tr>
      <w:tr w:rsidR="00055C92" w:rsidRPr="001D3D8E" w14:paraId="3F70A32D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247F6" w14:textId="77777777" w:rsidR="00055C92" w:rsidRDefault="00055C92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F9D41" w14:textId="77777777" w:rsidR="00055C92" w:rsidRDefault="00055C92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0AE3E" w14:textId="77777777" w:rsidR="00055C92" w:rsidRPr="001D3D8E" w:rsidRDefault="00055C92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93C05" w14:textId="77777777" w:rsidR="00055C92" w:rsidRDefault="00055C92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047D6" w14:textId="77777777" w:rsidR="00055C92" w:rsidRPr="001D3D8E" w:rsidRDefault="00055C92" w:rsidP="00796C2E"/>
        </w:tc>
      </w:tr>
      <w:tr w:rsidR="00055C92" w:rsidRPr="001D3D8E" w14:paraId="71DEEEAE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0C54B" w14:textId="77777777" w:rsidR="00055C92" w:rsidRDefault="00055C92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C72E" w14:textId="77777777" w:rsidR="00055C92" w:rsidRDefault="00055C92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F0FFE" w14:textId="77777777" w:rsidR="00055C92" w:rsidRPr="001D3D8E" w:rsidRDefault="00055C92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56CD9" w14:textId="77777777" w:rsidR="00055C92" w:rsidRDefault="00055C92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D980D" w14:textId="77777777" w:rsidR="00055C92" w:rsidRPr="001D3D8E" w:rsidRDefault="00055C92" w:rsidP="00796C2E"/>
        </w:tc>
      </w:tr>
    </w:tbl>
    <w:p w14:paraId="074497A2" w14:textId="77777777" w:rsidR="00055C92" w:rsidRPr="00055C92" w:rsidRDefault="00055C92" w:rsidP="00055C92"/>
    <w:p w14:paraId="4416C87A" w14:textId="10777FC0" w:rsidR="00A13A43" w:rsidRDefault="00A25F4B" w:rsidP="00A13A43">
      <w:pPr>
        <w:pStyle w:val="Overskrift3"/>
      </w:pPr>
      <w:r>
        <w:t>Barnehager</w:t>
      </w:r>
    </w:p>
    <w:p w14:paraId="0AC316F3" w14:textId="2CFF9A3A" w:rsidR="00055C92" w:rsidRPr="001D3D8E" w:rsidRDefault="00F91DBB" w:rsidP="00F91DBB">
      <w:r>
        <w:t xml:space="preserve">Vi vil styrke </w:t>
      </w:r>
      <w:proofErr w:type="spellStart"/>
      <w:r>
        <w:t>xxxxxxxxxx</w:t>
      </w:r>
      <w:proofErr w:type="spellEnd"/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055C92" w:rsidRPr="001D3D8E" w14:paraId="10532E05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4244B" w14:textId="77777777" w:rsidR="00055C92" w:rsidRPr="001D3D8E" w:rsidRDefault="00055C92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13E0B" w14:textId="77777777" w:rsidR="00055C92" w:rsidRPr="001D3D8E" w:rsidRDefault="00055C92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5FBF2" w14:textId="77777777" w:rsidR="00055C92" w:rsidRPr="001D3D8E" w:rsidRDefault="00055C92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F457C" w14:textId="77777777" w:rsidR="00055C92" w:rsidRPr="001D3D8E" w:rsidRDefault="00055C92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98654" w14:textId="77777777" w:rsidR="00055C92" w:rsidRPr="001D3D8E" w:rsidRDefault="00055C92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055C92" w:rsidRPr="001D3D8E" w14:paraId="0019394F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91FB3" w14:textId="77777777" w:rsidR="00055C92" w:rsidRPr="001D3D8E" w:rsidRDefault="00055C92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20478" w14:textId="77777777" w:rsidR="00055C92" w:rsidRPr="001D3D8E" w:rsidRDefault="00055C92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265C2" w14:textId="77777777" w:rsidR="00055C92" w:rsidRPr="001D3D8E" w:rsidRDefault="00055C92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6882F" w14:textId="77777777" w:rsidR="00055C92" w:rsidRPr="001D3D8E" w:rsidRDefault="00055C92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36291" w14:textId="77777777" w:rsidR="00055C92" w:rsidRPr="001D3D8E" w:rsidRDefault="00055C92" w:rsidP="00796C2E">
            <w:r w:rsidRPr="001D3D8E">
              <w:t> </w:t>
            </w:r>
          </w:p>
        </w:tc>
      </w:tr>
      <w:tr w:rsidR="00055C92" w:rsidRPr="001D3D8E" w14:paraId="1294EE49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83D00" w14:textId="77777777" w:rsidR="00055C92" w:rsidRDefault="00055C92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916C5" w14:textId="77777777" w:rsidR="00055C92" w:rsidRDefault="00055C92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B6F03" w14:textId="77777777" w:rsidR="00055C92" w:rsidRPr="001D3D8E" w:rsidRDefault="00055C92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EB211" w14:textId="77777777" w:rsidR="00055C92" w:rsidRDefault="00055C92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1DFD6" w14:textId="77777777" w:rsidR="00055C92" w:rsidRPr="001D3D8E" w:rsidRDefault="00055C92" w:rsidP="00796C2E"/>
        </w:tc>
      </w:tr>
      <w:tr w:rsidR="00055C92" w:rsidRPr="001D3D8E" w14:paraId="4499B462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61C51" w14:textId="77777777" w:rsidR="00055C92" w:rsidRDefault="00055C92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9394D" w14:textId="77777777" w:rsidR="00055C92" w:rsidRDefault="00055C92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80BC7" w14:textId="77777777" w:rsidR="00055C92" w:rsidRPr="001D3D8E" w:rsidRDefault="00055C92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88BBD" w14:textId="77777777" w:rsidR="00055C92" w:rsidRDefault="00055C92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59F36" w14:textId="77777777" w:rsidR="00055C92" w:rsidRPr="001D3D8E" w:rsidRDefault="00055C92" w:rsidP="00796C2E"/>
        </w:tc>
      </w:tr>
    </w:tbl>
    <w:p w14:paraId="536CAA03" w14:textId="66D8363D" w:rsidR="00055C92" w:rsidRDefault="00055C92" w:rsidP="00055C92"/>
    <w:p w14:paraId="0FA5C177" w14:textId="2FD75763" w:rsidR="009541FB" w:rsidRPr="00055C92" w:rsidRDefault="009541FB" w:rsidP="00055C92"/>
    <w:p w14:paraId="360BF074" w14:textId="43BF7196" w:rsidR="00A13A43" w:rsidRDefault="00314CEF" w:rsidP="004B193B">
      <w:pPr>
        <w:pStyle w:val="Overskrift2"/>
      </w:pPr>
      <w:bookmarkStart w:id="2" w:name="_Ref112411563"/>
      <w:r>
        <w:t xml:space="preserve">Mindre enheter </w:t>
      </w:r>
      <w:r w:rsidR="00F65A24">
        <w:t>–</w:t>
      </w:r>
      <w:r>
        <w:t xml:space="preserve"> </w:t>
      </w:r>
      <w:r w:rsidR="00DC7950">
        <w:t xml:space="preserve">med </w:t>
      </w:r>
      <w:bookmarkEnd w:id="2"/>
      <w:r w:rsidR="00821B05">
        <w:t>få ansvarsområder</w:t>
      </w:r>
    </w:p>
    <w:p w14:paraId="0FBF3505" w14:textId="0A45318C" w:rsidR="00CF38B4" w:rsidRDefault="00F91DBB" w:rsidP="00CF38B4">
      <w:r>
        <w:t xml:space="preserve">Eksempel på </w:t>
      </w:r>
      <w:r w:rsidR="00996A58" w:rsidRPr="00F91DBB">
        <w:t>enklere struktur på handlingsplan for et lokalt fellesskap eller virksomhet som ikke har</w:t>
      </w:r>
      <w:r w:rsidR="004249C3">
        <w:t xml:space="preserve"> overordnet ansvar</w:t>
      </w:r>
      <w:r w:rsidR="00996A58" w:rsidRPr="00F91DBB">
        <w:t xml:space="preserve"> for flere fokusområder/aktiviteter</w:t>
      </w:r>
      <w:r w:rsidR="004249C3">
        <w:t xml:space="preserve"> eller et smalere fokus</w:t>
      </w:r>
      <w:r w:rsidR="00996A58" w:rsidRPr="00F91DBB">
        <w:t xml:space="preserve">. Det anbefales </w:t>
      </w:r>
      <w:r w:rsidR="004249C3">
        <w:t xml:space="preserve">en </w:t>
      </w:r>
      <w:r w:rsidR="00996A58" w:rsidRPr="00F91DBB">
        <w:t>struktur</w:t>
      </w:r>
      <w:r w:rsidR="004249C3">
        <w:t xml:space="preserve"> av </w:t>
      </w:r>
      <w:r w:rsidR="00996A58" w:rsidRPr="00F91DBB">
        <w:t xml:space="preserve">handlingsplanen </w:t>
      </w:r>
      <w:r w:rsidR="004249C3">
        <w:t>som refererer til</w:t>
      </w:r>
      <w:r w:rsidR="00996A58" w:rsidRPr="00F91DBB">
        <w:t xml:space="preserve"> hovedsatsingsområdene i Misjonssambandets strategi.  Under hvert av de sju satsingsområdene vurderes hvilke underpunkt (kulepunkt</w:t>
      </w:r>
      <w:r w:rsidR="00996A58">
        <w:t xml:space="preserve">) i strategien en vil prioriterer i tabellen konkretiserer som mål. </w:t>
      </w:r>
    </w:p>
    <w:p w14:paraId="4D6ECF81" w14:textId="0BD5C987" w:rsidR="0081195B" w:rsidRDefault="0081195B" w:rsidP="003846FA">
      <w:pPr>
        <w:pStyle w:val="Overskrift3"/>
      </w:pPr>
      <w:r>
        <w:t xml:space="preserve">Evangeliet til de unådde </w:t>
      </w:r>
    </w:p>
    <w:p w14:paraId="6ED67C11" w14:textId="77777777" w:rsidR="009541FB" w:rsidRPr="001D3D8E" w:rsidRDefault="009541FB" w:rsidP="009541FB">
      <w:pPr>
        <w:ind w:left="708"/>
      </w:pPr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9541FB" w:rsidRPr="001D3D8E" w14:paraId="4313A675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2851F" w14:textId="77777777" w:rsidR="009541FB" w:rsidRPr="001D3D8E" w:rsidRDefault="009541FB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9D44D" w14:textId="77777777" w:rsidR="009541FB" w:rsidRPr="001D3D8E" w:rsidRDefault="009541FB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23FDF" w14:textId="77777777" w:rsidR="009541FB" w:rsidRPr="001D3D8E" w:rsidRDefault="009541FB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94D2B" w14:textId="77777777" w:rsidR="009541FB" w:rsidRPr="001D3D8E" w:rsidRDefault="009541FB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2278A" w14:textId="77777777" w:rsidR="009541FB" w:rsidRPr="001D3D8E" w:rsidRDefault="009541FB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9541FB" w:rsidRPr="001D3D8E" w14:paraId="5924A7FD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5C1B9" w14:textId="77777777" w:rsidR="009541FB" w:rsidRPr="001D3D8E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5D3A4" w14:textId="77777777" w:rsidR="009541FB" w:rsidRPr="001D3D8E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4F09B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F1C5D" w14:textId="77777777" w:rsidR="009541FB" w:rsidRPr="001D3D8E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FEA85" w14:textId="77777777" w:rsidR="009541FB" w:rsidRPr="001D3D8E" w:rsidRDefault="009541FB" w:rsidP="00796C2E">
            <w:r w:rsidRPr="001D3D8E">
              <w:t> </w:t>
            </w:r>
          </w:p>
        </w:tc>
      </w:tr>
      <w:tr w:rsidR="009541FB" w:rsidRPr="001D3D8E" w14:paraId="71C94FFF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D6D2C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23024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D91FE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6B0F6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FB896" w14:textId="77777777" w:rsidR="009541FB" w:rsidRPr="001D3D8E" w:rsidRDefault="009541FB" w:rsidP="00796C2E"/>
        </w:tc>
      </w:tr>
      <w:tr w:rsidR="009541FB" w:rsidRPr="001D3D8E" w14:paraId="06CFA421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ECD11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DE083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AEB8A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AE0FA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5BA79" w14:textId="77777777" w:rsidR="009541FB" w:rsidRPr="001D3D8E" w:rsidRDefault="009541FB" w:rsidP="00796C2E"/>
        </w:tc>
      </w:tr>
    </w:tbl>
    <w:p w14:paraId="23A0E74F" w14:textId="77777777" w:rsidR="009541FB" w:rsidRPr="009541FB" w:rsidRDefault="009541FB" w:rsidP="009541FB"/>
    <w:p w14:paraId="47A2B205" w14:textId="3FE6B47C" w:rsidR="0081195B" w:rsidRDefault="0081195B" w:rsidP="00F440FB">
      <w:pPr>
        <w:pStyle w:val="Overskrift3"/>
      </w:pPr>
      <w:r>
        <w:t xml:space="preserve">Evangeliet til neste generasjon </w:t>
      </w:r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9541FB" w:rsidRPr="001D3D8E" w14:paraId="74AFEE50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8A7E5" w14:textId="77777777" w:rsidR="009541FB" w:rsidRPr="001D3D8E" w:rsidRDefault="009541FB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DE6AB" w14:textId="77777777" w:rsidR="009541FB" w:rsidRPr="001D3D8E" w:rsidRDefault="009541FB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6E5DF" w14:textId="77777777" w:rsidR="009541FB" w:rsidRPr="001D3D8E" w:rsidRDefault="009541FB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D54E2" w14:textId="77777777" w:rsidR="009541FB" w:rsidRPr="001D3D8E" w:rsidRDefault="009541FB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E4528" w14:textId="77777777" w:rsidR="009541FB" w:rsidRPr="001D3D8E" w:rsidRDefault="009541FB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9541FB" w:rsidRPr="001D3D8E" w14:paraId="2C528CB8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66AA7" w14:textId="737ED01E" w:rsidR="009541FB" w:rsidRPr="00627A2F" w:rsidRDefault="009A49C6" w:rsidP="00627A2F">
            <w:pPr>
              <w:pStyle w:val="Listeavsnitt"/>
              <w:numPr>
                <w:ilvl w:val="0"/>
                <w:numId w:val="18"/>
              </w:numPr>
              <w:rPr>
                <w:i/>
                <w:iCs/>
              </w:rPr>
            </w:pPr>
            <w:r>
              <w:t xml:space="preserve">styrke barne- og ungdomsarbeidet og legge til rette for frivillig engasjement. 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63840" w14:textId="4E6007BD" w:rsidR="009541FB" w:rsidRPr="001D3D8E" w:rsidRDefault="00627A2F" w:rsidP="00796C2E">
            <w:r>
              <w:t>Avklare om det finnes frivillige drive «</w:t>
            </w:r>
            <w:proofErr w:type="spellStart"/>
            <w:r>
              <w:t>minisang</w:t>
            </w:r>
            <w:proofErr w:type="spellEnd"/>
            <w:r>
              <w:t xml:space="preserve">».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8AFD7" w14:textId="4A0476F3" w:rsidR="009541FB" w:rsidRPr="001D3D8E" w:rsidRDefault="00627A2F" w:rsidP="00627A2F">
            <w:r>
              <w:t>1.11.2022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E949D" w14:textId="0C1D4432" w:rsidR="009541FB" w:rsidRPr="001D3D8E" w:rsidRDefault="00627A2F" w:rsidP="00796C2E">
            <w:r>
              <w:t>Styreleder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805C7" w14:textId="77777777" w:rsidR="009541FB" w:rsidRPr="001D3D8E" w:rsidRDefault="009541FB" w:rsidP="00796C2E">
            <w:r w:rsidRPr="001D3D8E">
              <w:t> </w:t>
            </w:r>
          </w:p>
        </w:tc>
      </w:tr>
      <w:tr w:rsidR="009541FB" w:rsidRPr="001D3D8E" w14:paraId="7017A3BE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D3832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1CFB3" w14:textId="407A6F64" w:rsidR="009541FB" w:rsidRDefault="00627A2F" w:rsidP="00796C2E">
            <w:r>
              <w:t xml:space="preserve">Etablere ledergruppe og planlegge oppstart av </w:t>
            </w:r>
            <w:proofErr w:type="spellStart"/>
            <w:r>
              <w:t>minisang</w:t>
            </w:r>
            <w:proofErr w:type="spellEnd"/>
            <w:r>
              <w:t xml:space="preserve">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9D17A" w14:textId="601399B2" w:rsidR="009541FB" w:rsidRPr="001D3D8E" w:rsidRDefault="00627A2F" w:rsidP="00796C2E">
            <w:r>
              <w:t>31.12.2022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63227" w14:textId="6ECEF3D7" w:rsidR="009541FB" w:rsidRDefault="00627A2F" w:rsidP="00796C2E">
            <w:r>
              <w:t>Nestleder og Petra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ECD52" w14:textId="77777777" w:rsidR="009541FB" w:rsidRPr="001D3D8E" w:rsidRDefault="009541FB" w:rsidP="00796C2E"/>
        </w:tc>
      </w:tr>
      <w:tr w:rsidR="009541FB" w:rsidRPr="001D3D8E" w14:paraId="2C5D4A03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69DF" w14:textId="77777777" w:rsidR="00E077E2" w:rsidRPr="0037148D" w:rsidRDefault="00E077E2" w:rsidP="00E077E2">
            <w:pPr>
              <w:pStyle w:val="Listeavsnitt"/>
              <w:numPr>
                <w:ilvl w:val="0"/>
                <w:numId w:val="18"/>
              </w:numPr>
              <w:rPr>
                <w:i/>
                <w:iCs/>
              </w:rPr>
            </w:pPr>
            <w:r>
              <w:t xml:space="preserve">utruste foreldre til trosopplæring i hjemmet. </w:t>
            </w:r>
          </w:p>
          <w:p w14:paraId="55F1B1E0" w14:textId="067D0AD2" w:rsidR="009541FB" w:rsidRDefault="009541FB" w:rsidP="00E077E2">
            <w:pPr>
              <w:ind w:left="360"/>
            </w:pP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1AFF9" w14:textId="2C46B397" w:rsidR="009541FB" w:rsidRDefault="00E077E2" w:rsidP="00796C2E">
            <w:r>
              <w:t xml:space="preserve">Planlegge, invitere og gjennomføre «tro i hjemmet samling» </w:t>
            </w:r>
            <w:r w:rsidR="006B598D">
              <w:t>for barneforeldre i forsamlingen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8B5E1" w14:textId="5F544906" w:rsidR="009541FB" w:rsidRPr="001D3D8E" w:rsidRDefault="006B598D" w:rsidP="00796C2E">
            <w:r>
              <w:t>01.02.2023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64B17" w14:textId="7F2E9762" w:rsidR="009541FB" w:rsidRDefault="006B598D" w:rsidP="00796C2E">
            <w:r>
              <w:t>Gunda og Sigvart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B565F" w14:textId="77777777" w:rsidR="009541FB" w:rsidRPr="001D3D8E" w:rsidRDefault="009541FB" w:rsidP="00796C2E"/>
        </w:tc>
      </w:tr>
    </w:tbl>
    <w:p w14:paraId="10A6CE65" w14:textId="77777777" w:rsidR="009541FB" w:rsidRPr="009541FB" w:rsidRDefault="009541FB" w:rsidP="009541FB"/>
    <w:p w14:paraId="4E192EEE" w14:textId="11ED2438" w:rsidR="003846FA" w:rsidRDefault="0081195B" w:rsidP="003846FA">
      <w:pPr>
        <w:pStyle w:val="Overskrift3"/>
      </w:pPr>
      <w:r>
        <w:t xml:space="preserve">Tjen hverandre </w:t>
      </w:r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9541FB" w:rsidRPr="001D3D8E" w14:paraId="2B1EE0ED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0F561" w14:textId="77777777" w:rsidR="009541FB" w:rsidRPr="001D3D8E" w:rsidRDefault="009541FB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24940" w14:textId="77777777" w:rsidR="009541FB" w:rsidRPr="001D3D8E" w:rsidRDefault="009541FB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1133D" w14:textId="77777777" w:rsidR="009541FB" w:rsidRPr="001D3D8E" w:rsidRDefault="009541FB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BCFB9" w14:textId="77777777" w:rsidR="009541FB" w:rsidRPr="001D3D8E" w:rsidRDefault="009541FB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CA766" w14:textId="77777777" w:rsidR="009541FB" w:rsidRPr="001D3D8E" w:rsidRDefault="009541FB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9541FB" w:rsidRPr="001D3D8E" w14:paraId="325B87CA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7BB17" w14:textId="77777777" w:rsidR="009541FB" w:rsidRPr="001D3D8E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136C5" w14:textId="77777777" w:rsidR="009541FB" w:rsidRPr="001D3D8E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F2677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389A8" w14:textId="77777777" w:rsidR="009541FB" w:rsidRPr="001D3D8E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4D77C" w14:textId="77777777" w:rsidR="009541FB" w:rsidRPr="001D3D8E" w:rsidRDefault="009541FB" w:rsidP="00796C2E">
            <w:r w:rsidRPr="001D3D8E">
              <w:t> </w:t>
            </w:r>
          </w:p>
        </w:tc>
      </w:tr>
      <w:tr w:rsidR="009541FB" w:rsidRPr="001D3D8E" w14:paraId="0AC23B4C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51EC1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9D22B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07F6E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5878F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E68AC" w14:textId="77777777" w:rsidR="009541FB" w:rsidRPr="001D3D8E" w:rsidRDefault="009541FB" w:rsidP="00796C2E"/>
        </w:tc>
      </w:tr>
      <w:tr w:rsidR="009541FB" w:rsidRPr="001D3D8E" w14:paraId="10FA8B87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9778C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C24C0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AD35D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B42B2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A6B13" w14:textId="77777777" w:rsidR="009541FB" w:rsidRPr="001D3D8E" w:rsidRDefault="009541FB" w:rsidP="00796C2E"/>
        </w:tc>
      </w:tr>
    </w:tbl>
    <w:p w14:paraId="519324A0" w14:textId="77777777" w:rsidR="009541FB" w:rsidRPr="009541FB" w:rsidRDefault="009541FB" w:rsidP="009541FB"/>
    <w:p w14:paraId="56FCF6D9" w14:textId="76C7626D" w:rsidR="003846FA" w:rsidRDefault="0081195B" w:rsidP="003846FA">
      <w:pPr>
        <w:pStyle w:val="Overskrift3"/>
      </w:pPr>
      <w:r>
        <w:t xml:space="preserve">Elsk din neste </w:t>
      </w:r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9541FB" w:rsidRPr="001D3D8E" w14:paraId="5E54C182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A83A1" w14:textId="77777777" w:rsidR="009541FB" w:rsidRPr="001D3D8E" w:rsidRDefault="009541FB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8A8EF" w14:textId="77777777" w:rsidR="009541FB" w:rsidRPr="001D3D8E" w:rsidRDefault="009541FB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58C73" w14:textId="77777777" w:rsidR="009541FB" w:rsidRPr="001D3D8E" w:rsidRDefault="009541FB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9F763" w14:textId="77777777" w:rsidR="009541FB" w:rsidRPr="001D3D8E" w:rsidRDefault="009541FB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4621D" w14:textId="77777777" w:rsidR="009541FB" w:rsidRPr="001D3D8E" w:rsidRDefault="009541FB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9541FB" w:rsidRPr="001D3D8E" w14:paraId="3F483E3A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0834C" w14:textId="77777777" w:rsidR="009541FB" w:rsidRPr="001D3D8E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9EA1A" w14:textId="77777777" w:rsidR="009541FB" w:rsidRPr="001D3D8E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6CC14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FCC92" w14:textId="77777777" w:rsidR="009541FB" w:rsidRPr="001D3D8E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7C473" w14:textId="77777777" w:rsidR="009541FB" w:rsidRPr="001D3D8E" w:rsidRDefault="009541FB" w:rsidP="00796C2E">
            <w:r w:rsidRPr="001D3D8E">
              <w:t> </w:t>
            </w:r>
          </w:p>
        </w:tc>
      </w:tr>
      <w:tr w:rsidR="009541FB" w:rsidRPr="001D3D8E" w14:paraId="28768133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817BA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3208C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47CDE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71A9A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46A80" w14:textId="77777777" w:rsidR="009541FB" w:rsidRPr="001D3D8E" w:rsidRDefault="009541FB" w:rsidP="00796C2E"/>
        </w:tc>
      </w:tr>
      <w:tr w:rsidR="009541FB" w:rsidRPr="001D3D8E" w14:paraId="57A97BAE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74D0E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3EF85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8AE90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D9DDB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DC8B3" w14:textId="77777777" w:rsidR="009541FB" w:rsidRPr="001D3D8E" w:rsidRDefault="009541FB" w:rsidP="00796C2E"/>
        </w:tc>
      </w:tr>
    </w:tbl>
    <w:p w14:paraId="5A17EC21" w14:textId="77777777" w:rsidR="009541FB" w:rsidRPr="009541FB" w:rsidRDefault="009541FB" w:rsidP="009541FB"/>
    <w:p w14:paraId="449EBA18" w14:textId="1BFA9768" w:rsidR="0081195B" w:rsidRDefault="0081195B" w:rsidP="003846FA">
      <w:pPr>
        <w:pStyle w:val="Overskrift3"/>
      </w:pPr>
      <w:r>
        <w:t xml:space="preserve">Gjør disipler </w:t>
      </w:r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9541FB" w:rsidRPr="001D3D8E" w14:paraId="6FFED37A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406DC" w14:textId="77777777" w:rsidR="009541FB" w:rsidRPr="001D3D8E" w:rsidRDefault="009541FB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8035C" w14:textId="77777777" w:rsidR="009541FB" w:rsidRPr="001D3D8E" w:rsidRDefault="009541FB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5A74D" w14:textId="77777777" w:rsidR="009541FB" w:rsidRPr="001D3D8E" w:rsidRDefault="009541FB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02EBC" w14:textId="77777777" w:rsidR="009541FB" w:rsidRPr="001D3D8E" w:rsidRDefault="009541FB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D9C38" w14:textId="77777777" w:rsidR="009541FB" w:rsidRPr="001D3D8E" w:rsidRDefault="009541FB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9541FB" w:rsidRPr="001D3D8E" w14:paraId="317D5F5A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3E5EF" w14:textId="77777777" w:rsidR="009541FB" w:rsidRPr="001D3D8E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8C9FC" w14:textId="77777777" w:rsidR="009541FB" w:rsidRPr="001D3D8E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978F2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1E927" w14:textId="77777777" w:rsidR="009541FB" w:rsidRPr="001D3D8E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A6625" w14:textId="77777777" w:rsidR="009541FB" w:rsidRPr="001D3D8E" w:rsidRDefault="009541FB" w:rsidP="00796C2E">
            <w:r w:rsidRPr="001D3D8E">
              <w:t> </w:t>
            </w:r>
          </w:p>
        </w:tc>
      </w:tr>
      <w:tr w:rsidR="009541FB" w:rsidRPr="001D3D8E" w14:paraId="4F962131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FC53B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E317E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D6612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19C53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098C" w14:textId="77777777" w:rsidR="009541FB" w:rsidRPr="001D3D8E" w:rsidRDefault="009541FB" w:rsidP="00796C2E"/>
        </w:tc>
      </w:tr>
      <w:tr w:rsidR="009541FB" w:rsidRPr="001D3D8E" w14:paraId="78770A52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2CC4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63E7B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7E860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A6FBB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D565C" w14:textId="77777777" w:rsidR="009541FB" w:rsidRPr="001D3D8E" w:rsidRDefault="009541FB" w:rsidP="00796C2E"/>
        </w:tc>
      </w:tr>
    </w:tbl>
    <w:p w14:paraId="778F3869" w14:textId="77777777" w:rsidR="009541FB" w:rsidRPr="009541FB" w:rsidRDefault="009541FB" w:rsidP="009541FB"/>
    <w:p w14:paraId="351F68F6" w14:textId="09D3D238" w:rsidR="0081195B" w:rsidRDefault="0081195B" w:rsidP="003846FA">
      <w:pPr>
        <w:pStyle w:val="Overskrift3"/>
      </w:pPr>
      <w:r>
        <w:t xml:space="preserve">Nyskapende formidling </w:t>
      </w:r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9541FB" w:rsidRPr="001D3D8E" w14:paraId="5C9CC625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9F2C9" w14:textId="77777777" w:rsidR="009541FB" w:rsidRPr="001D3D8E" w:rsidRDefault="009541FB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3EBB4" w14:textId="77777777" w:rsidR="009541FB" w:rsidRPr="001D3D8E" w:rsidRDefault="009541FB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61455" w14:textId="77777777" w:rsidR="009541FB" w:rsidRPr="001D3D8E" w:rsidRDefault="009541FB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6E6B6" w14:textId="77777777" w:rsidR="009541FB" w:rsidRPr="001D3D8E" w:rsidRDefault="009541FB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D98D4" w14:textId="77777777" w:rsidR="009541FB" w:rsidRPr="001D3D8E" w:rsidRDefault="009541FB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9541FB" w:rsidRPr="001D3D8E" w14:paraId="12699131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A5E13" w14:textId="77777777" w:rsidR="009541FB" w:rsidRPr="001D3D8E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7B034" w14:textId="77777777" w:rsidR="009541FB" w:rsidRPr="001D3D8E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FA8AA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63934" w14:textId="77777777" w:rsidR="009541FB" w:rsidRPr="001D3D8E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D699D" w14:textId="77777777" w:rsidR="009541FB" w:rsidRPr="001D3D8E" w:rsidRDefault="009541FB" w:rsidP="00796C2E">
            <w:r w:rsidRPr="001D3D8E">
              <w:t> </w:t>
            </w:r>
          </w:p>
        </w:tc>
      </w:tr>
      <w:tr w:rsidR="009541FB" w:rsidRPr="001D3D8E" w14:paraId="5DAC599D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3C084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D7F3E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72797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6C34B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EEAA3" w14:textId="77777777" w:rsidR="009541FB" w:rsidRPr="001D3D8E" w:rsidRDefault="009541FB" w:rsidP="00796C2E"/>
        </w:tc>
      </w:tr>
      <w:tr w:rsidR="009541FB" w:rsidRPr="001D3D8E" w14:paraId="2A316CC0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6B32D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4A8B5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8D5AF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A81AE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DA14A" w14:textId="77777777" w:rsidR="009541FB" w:rsidRPr="001D3D8E" w:rsidRDefault="009541FB" w:rsidP="00796C2E"/>
        </w:tc>
      </w:tr>
    </w:tbl>
    <w:p w14:paraId="1E346D83" w14:textId="77777777" w:rsidR="009541FB" w:rsidRPr="009541FB" w:rsidRDefault="009541FB" w:rsidP="009541FB"/>
    <w:p w14:paraId="13711253" w14:textId="3777D594" w:rsidR="009541FB" w:rsidRDefault="0081195B" w:rsidP="003846FA">
      <w:pPr>
        <w:pStyle w:val="Overskrift3"/>
      </w:pPr>
      <w:r>
        <w:t>Ansvarlig forvaltning</w:t>
      </w:r>
    </w:p>
    <w:tbl>
      <w:tblPr>
        <w:tblW w:w="153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8"/>
        <w:gridCol w:w="1354"/>
        <w:gridCol w:w="1996"/>
        <w:gridCol w:w="1547"/>
      </w:tblGrid>
      <w:tr w:rsidR="009541FB" w:rsidRPr="001D3D8E" w14:paraId="27937F6E" w14:textId="77777777" w:rsidTr="00796C2E">
        <w:trPr>
          <w:trHeight w:val="270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05DD5" w14:textId="77777777" w:rsidR="009541FB" w:rsidRPr="001D3D8E" w:rsidRDefault="009541FB" w:rsidP="00796C2E">
            <w:r w:rsidRPr="001D3D8E">
              <w:rPr>
                <w:b/>
                <w:bCs/>
              </w:rPr>
              <w:t>Mål</w:t>
            </w:r>
            <w:r w:rsidRPr="001D3D8E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C61B5" w14:textId="77777777" w:rsidR="009541FB" w:rsidRPr="001D3D8E" w:rsidRDefault="009541FB" w:rsidP="00796C2E">
            <w:r w:rsidRPr="001D3D8E">
              <w:rPr>
                <w:b/>
                <w:bCs/>
              </w:rPr>
              <w:t>Delmål</w:t>
            </w:r>
            <w:r w:rsidRPr="001D3D8E">
              <w:t>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D58D6" w14:textId="77777777" w:rsidR="009541FB" w:rsidRPr="001D3D8E" w:rsidRDefault="009541FB" w:rsidP="00796C2E">
            <w:r>
              <w:t>Tidsfrist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5F2DF" w14:textId="77777777" w:rsidR="009541FB" w:rsidRPr="001D3D8E" w:rsidRDefault="009541FB" w:rsidP="00796C2E">
            <w:r w:rsidRPr="001D3D8E">
              <w:rPr>
                <w:b/>
                <w:bCs/>
              </w:rPr>
              <w:t>Ansvar</w:t>
            </w:r>
            <w:r w:rsidRPr="001D3D8E">
              <w:t> </w:t>
            </w:r>
            <w:r>
              <w:t>- hvem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3027E" w14:textId="77777777" w:rsidR="009541FB" w:rsidRPr="001D3D8E" w:rsidRDefault="009541FB" w:rsidP="00796C2E">
            <w:r w:rsidRPr="001D3D8E">
              <w:rPr>
                <w:b/>
                <w:bCs/>
              </w:rPr>
              <w:t>Gjennomført</w:t>
            </w:r>
            <w:r w:rsidRPr="001D3D8E">
              <w:t> </w:t>
            </w:r>
            <w:r>
              <w:t>når</w:t>
            </w:r>
          </w:p>
        </w:tc>
      </w:tr>
      <w:tr w:rsidR="009541FB" w:rsidRPr="001D3D8E" w14:paraId="0AF868D1" w14:textId="77777777" w:rsidTr="00796C2E">
        <w:trPr>
          <w:trHeight w:val="25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C68C3" w14:textId="77777777" w:rsidR="009541FB" w:rsidRPr="001D3D8E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BFDD3" w14:textId="77777777" w:rsidR="009541FB" w:rsidRPr="001D3D8E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53A3A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7B436" w14:textId="77777777" w:rsidR="009541FB" w:rsidRPr="001D3D8E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96019" w14:textId="77777777" w:rsidR="009541FB" w:rsidRPr="001D3D8E" w:rsidRDefault="009541FB" w:rsidP="00796C2E">
            <w:r w:rsidRPr="001D3D8E">
              <w:t> </w:t>
            </w:r>
          </w:p>
        </w:tc>
      </w:tr>
      <w:tr w:rsidR="009541FB" w:rsidRPr="001D3D8E" w14:paraId="2B1DD67E" w14:textId="77777777" w:rsidTr="00796C2E">
        <w:trPr>
          <w:trHeight w:val="255"/>
        </w:trPr>
        <w:tc>
          <w:tcPr>
            <w:tcW w:w="5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9C335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2CBAE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C9CC4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6DAC7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3DA63" w14:textId="77777777" w:rsidR="009541FB" w:rsidRPr="001D3D8E" w:rsidRDefault="009541FB" w:rsidP="00796C2E"/>
        </w:tc>
      </w:tr>
      <w:tr w:rsidR="009541FB" w:rsidRPr="001D3D8E" w14:paraId="07FE1E0B" w14:textId="77777777" w:rsidTr="00796C2E">
        <w:trPr>
          <w:trHeight w:val="255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A610A" w14:textId="77777777" w:rsidR="009541FB" w:rsidRDefault="009541FB" w:rsidP="00796C2E"/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97821" w14:textId="77777777" w:rsidR="009541FB" w:rsidRDefault="009541FB" w:rsidP="00796C2E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24601" w14:textId="77777777" w:rsidR="009541FB" w:rsidRPr="001D3D8E" w:rsidRDefault="009541FB" w:rsidP="00796C2E"/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48128" w14:textId="77777777" w:rsidR="009541FB" w:rsidRDefault="009541FB" w:rsidP="00796C2E"/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BD1D8" w14:textId="77777777" w:rsidR="009541FB" w:rsidRPr="001D3D8E" w:rsidRDefault="009541FB" w:rsidP="00796C2E"/>
        </w:tc>
      </w:tr>
    </w:tbl>
    <w:p w14:paraId="5518E78C" w14:textId="7B4E3266" w:rsidR="0081195B" w:rsidRPr="009541FB" w:rsidRDefault="0081195B" w:rsidP="009541FB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7E57FE4B" w14:textId="77777777" w:rsidR="00800142" w:rsidRPr="00800142" w:rsidRDefault="00800142" w:rsidP="00800142"/>
    <w:p w14:paraId="75790396" w14:textId="1AED7522" w:rsidR="00610811" w:rsidRDefault="006B598D" w:rsidP="006B598D">
      <w:pPr>
        <w:pStyle w:val="Overskrift1"/>
      </w:pPr>
      <w:bookmarkStart w:id="3" w:name="_Ref112412879"/>
      <w:r>
        <w:t>Ressurser</w:t>
      </w:r>
      <w:bookmarkEnd w:id="3"/>
    </w:p>
    <w:p w14:paraId="0687EC01" w14:textId="603F4160" w:rsidR="00580F5A" w:rsidRDefault="009E1AB1" w:rsidP="006B598D">
      <w:r>
        <w:t xml:space="preserve">Ressurser er avgjørende for hva en kan få til. Handlingsplaner som ikke </w:t>
      </w:r>
      <w:r w:rsidR="005F27AD">
        <w:t xml:space="preserve">tar </w:t>
      </w:r>
      <w:r>
        <w:t xml:space="preserve">hensyn </w:t>
      </w:r>
      <w:r w:rsidR="008F5CD5">
        <w:t>begrensning</w:t>
      </w:r>
      <w:r w:rsidR="005F27AD">
        <w:t>ene</w:t>
      </w:r>
      <w:r w:rsidR="008F5CD5">
        <w:t xml:space="preserve"> ressursene </w:t>
      </w:r>
      <w:r w:rsidR="009A1260">
        <w:t xml:space="preserve">en har representerer, blir ikke noe godt ledelsesverktøy og vil lett bli sett på som unyttig, eller </w:t>
      </w:r>
      <w:r w:rsidR="00BC5EFB">
        <w:t xml:space="preserve">i verste fall skape slitasje og frustrasjon. </w:t>
      </w:r>
      <w:r>
        <w:t xml:space="preserve"> </w:t>
      </w:r>
      <w:r w:rsidR="008F5CD5">
        <w:t>En refleksjon</w:t>
      </w:r>
      <w:r w:rsidR="00F80C83">
        <w:t xml:space="preserve"> og realistisk budsjett over ressurser gjennom </w:t>
      </w:r>
      <w:r w:rsidR="00580F5A">
        <w:t xml:space="preserve">disponible </w:t>
      </w:r>
      <w:r w:rsidR="008F5CD5">
        <w:t>ressurser</w:t>
      </w:r>
      <w:r w:rsidR="00580F5A">
        <w:t xml:space="preserve"> i</w:t>
      </w:r>
      <w:r w:rsidR="009A5520">
        <w:t xml:space="preserve"> nærmeste årene vil være en viktig øvelse </w:t>
      </w:r>
      <w:r w:rsidR="00580F5A">
        <w:t xml:space="preserve">både i mindre og større sammenhenger. </w:t>
      </w:r>
      <w:r w:rsidR="009A5520">
        <w:t xml:space="preserve"> </w:t>
      </w:r>
    </w:p>
    <w:p w14:paraId="64DFAC54" w14:textId="0257D563" w:rsidR="00580F5A" w:rsidRDefault="008F6C3A" w:rsidP="006B598D">
      <w:r>
        <w:t xml:space="preserve">De fleste sammenhenger vil </w:t>
      </w:r>
      <w:r w:rsidR="004A2100">
        <w:t xml:space="preserve">måtte vurdere hvilke ressurser de har i frivillige og ansatte.  </w:t>
      </w:r>
      <w:r w:rsidR="001B0A0A">
        <w:t xml:space="preserve">Økonomi er viktig </w:t>
      </w:r>
      <w:r w:rsidR="00B03DC7">
        <w:t xml:space="preserve">å skaffe seg en realistisk forventning(budsjett) over i lokalt arbeid. Og med </w:t>
      </w:r>
      <w:r w:rsidR="001B0A0A">
        <w:t>Misjonssambandet</w:t>
      </w:r>
      <w:r w:rsidR="00B03DC7">
        <w:t xml:space="preserve">s ytremisjonskall vil en plan på hvor mye en kan bidra med til Misjonssambandets </w:t>
      </w:r>
      <w:proofErr w:type="gramStart"/>
      <w:r w:rsidR="00B03DC7">
        <w:t>fellesprosjekt  -</w:t>
      </w:r>
      <w:proofErr w:type="gramEnd"/>
      <w:r w:rsidR="00B03DC7">
        <w:t xml:space="preserve"> ytremisjon være viktig for organisasjonens planer. </w:t>
      </w:r>
      <w:r w:rsidR="004A2100">
        <w:t xml:space="preserve">Ulike sammenhenger må også vurdere andre ressurser. </w:t>
      </w:r>
      <w:r w:rsidR="009361F2">
        <w:t xml:space="preserve">  Med i handlingsplanen bør aktivitetene og målene en </w:t>
      </w:r>
      <w:proofErr w:type="gramStart"/>
      <w:r w:rsidR="009361F2">
        <w:t xml:space="preserve">setter </w:t>
      </w:r>
      <w:r w:rsidR="00697826">
        <w:t xml:space="preserve"> seg</w:t>
      </w:r>
      <w:proofErr w:type="gramEnd"/>
      <w:r w:rsidR="00697826">
        <w:t xml:space="preserve"> vurderes </w:t>
      </w:r>
      <w:r w:rsidR="009361F2">
        <w:t>mot ressurs</w:t>
      </w:r>
      <w:r w:rsidR="00697826">
        <w:t xml:space="preserve">ene. Det vil også bidra til en nødvendig prioritering. </w:t>
      </w:r>
    </w:p>
    <w:p w14:paraId="3BA82A76" w14:textId="37205134" w:rsidR="009361F2" w:rsidRDefault="009361F2" w:rsidP="009361F2">
      <w:pPr>
        <w:pStyle w:val="Overskrift2"/>
      </w:pPr>
      <w:r>
        <w:t>Frivillige</w:t>
      </w:r>
    </w:p>
    <w:p w14:paraId="60C85DBF" w14:textId="231C8499" w:rsidR="005578F9" w:rsidRPr="005578F9" w:rsidRDefault="005578F9" w:rsidP="005578F9">
      <w:r>
        <w:t xml:space="preserve">Hvilke frivillige ressurser har vi? Ulike talenter og nådegaver. </w:t>
      </w:r>
      <w:r>
        <w:br/>
        <w:t xml:space="preserve">Hvor mange frivillige – når kan de være med. </w:t>
      </w:r>
    </w:p>
    <w:p w14:paraId="287EC9E5" w14:textId="1817A7DE" w:rsidR="009361F2" w:rsidRDefault="009361F2" w:rsidP="009361F2">
      <w:pPr>
        <w:pStyle w:val="Overskrift2"/>
      </w:pPr>
      <w:r>
        <w:t>Ansatte</w:t>
      </w:r>
    </w:p>
    <w:p w14:paraId="5E8FB1A9" w14:textId="462166B3" w:rsidR="005578F9" w:rsidRPr="005578F9" w:rsidRDefault="005578F9" w:rsidP="005578F9">
      <w:r w:rsidRPr="005578F9">
        <w:t>Misjonssambandets i lokalt arbeid bæres i hov</w:t>
      </w:r>
      <w:r w:rsidR="00C8395E">
        <w:t>e</w:t>
      </w:r>
      <w:r w:rsidRPr="005578F9">
        <w:t>dsak av frivillige. Ansatte er likevel en stor og viktig ressurs.  Kva kan v</w:t>
      </w:r>
      <w:r>
        <w:t xml:space="preserve">i bære økonomisk. Hvem? </w:t>
      </w:r>
      <w:proofErr w:type="gramStart"/>
      <w:r>
        <w:t>Hva?...</w:t>
      </w:r>
      <w:proofErr w:type="gramEnd"/>
      <w:r>
        <w:t>.</w:t>
      </w:r>
    </w:p>
    <w:p w14:paraId="16901715" w14:textId="46578A0C" w:rsidR="005578F9" w:rsidRDefault="009361F2" w:rsidP="005578F9">
      <w:pPr>
        <w:pStyle w:val="Overskrift2"/>
      </w:pPr>
      <w:r>
        <w:t xml:space="preserve">Økonomi </w:t>
      </w:r>
    </w:p>
    <w:p w14:paraId="2757D816" w14:textId="31BA7955" w:rsidR="005578F9" w:rsidRPr="005578F9" w:rsidRDefault="005578F9" w:rsidP="005578F9">
      <w:r>
        <w:t>En plan fo</w:t>
      </w:r>
      <w:r w:rsidR="007F2988">
        <w:t xml:space="preserve">r økonomiske ressurser: </w:t>
      </w:r>
    </w:p>
    <w:p w14:paraId="415056C5" w14:textId="06533E8A" w:rsidR="005578F9" w:rsidRPr="005578F9" w:rsidRDefault="005578F9" w:rsidP="005578F9">
      <w:r>
        <w:t>En oversikt over gaver/inntekter</w:t>
      </w:r>
      <w:r>
        <w:br/>
        <w:t>En oversikt over utgifter</w:t>
      </w:r>
      <w:r>
        <w:br/>
        <w:t xml:space="preserve">En oversikt over bidrag til Misjonssambandets </w:t>
      </w:r>
      <w:proofErr w:type="gramStart"/>
      <w:r>
        <w:t>fellesprosjekt…</w:t>
      </w:r>
      <w:proofErr w:type="gramEnd"/>
    </w:p>
    <w:p w14:paraId="22B347CF" w14:textId="277594F1" w:rsidR="006B598D" w:rsidRPr="006B598D" w:rsidRDefault="008F5CD5" w:rsidP="006B598D">
      <w:r>
        <w:t xml:space="preserve">  </w:t>
      </w:r>
    </w:p>
    <w:p w14:paraId="00F7F0DE" w14:textId="14046093" w:rsidR="00AC4BF5" w:rsidRDefault="006B6C74" w:rsidP="006B6C74">
      <w:pPr>
        <w:pStyle w:val="Overskrift1"/>
      </w:pPr>
      <w:r>
        <w:t>Om 10 år?</w:t>
      </w:r>
    </w:p>
    <w:p w14:paraId="077F9AD5" w14:textId="3B7A567C" w:rsidR="006B6C74" w:rsidRDefault="006B6C74" w:rsidP="006B6C74">
      <w:r>
        <w:t>I en 10 års strategi vil en måtte gjøre mange justeringer og ulike prioriteringer underveis.  Det har likevel en stor verdi å spørre seg med bakgrunn i de sju satsingsområdene: Hvo er vi om ti år?</w:t>
      </w:r>
      <w:r w:rsidR="00725E7D">
        <w:t xml:space="preserve"> Kan det uttrykkes i noen setninger?</w:t>
      </w:r>
    </w:p>
    <w:p w14:paraId="59132077" w14:textId="0844D06D" w:rsidR="0013108E" w:rsidRDefault="0013108E" w:rsidP="0013108E">
      <w:pPr>
        <w:pStyle w:val="Overskrift2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Evangeliet til de unådde</w:t>
      </w:r>
      <w:r>
        <w:rPr>
          <w:rStyle w:val="eop"/>
          <w:sz w:val="22"/>
          <w:szCs w:val="22"/>
        </w:rPr>
        <w:t> </w:t>
      </w:r>
    </w:p>
    <w:p w14:paraId="52FC9FF7" w14:textId="30C70A33" w:rsidR="009A7A4F" w:rsidRDefault="009A7A4F" w:rsidP="009A7A4F">
      <w:pPr>
        <w:pStyle w:val="Listeavsnitt"/>
        <w:numPr>
          <w:ilvl w:val="0"/>
          <w:numId w:val="27"/>
        </w:numPr>
      </w:pPr>
      <w:r>
        <w:t>Vi vil ha xx utsendinger fra vår …</w:t>
      </w:r>
    </w:p>
    <w:p w14:paraId="5EDF1CC5" w14:textId="340CFB5D" w:rsidR="009A7A4F" w:rsidRPr="009A7A4F" w:rsidRDefault="009850E5" w:rsidP="009A7A4F">
      <w:pPr>
        <w:pStyle w:val="Listeavsnitt"/>
        <w:numPr>
          <w:ilvl w:val="0"/>
          <w:numId w:val="27"/>
        </w:numPr>
      </w:pPr>
      <w:r>
        <w:t>xx av vår økonomi skal gå til Misjonssambandet</w:t>
      </w:r>
    </w:p>
    <w:p w14:paraId="4DD159A2" w14:textId="59CD7EC1" w:rsidR="0013108E" w:rsidRDefault="0013108E" w:rsidP="0013108E">
      <w:pPr>
        <w:pStyle w:val="Overskrift2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Evangeliet til neste generasjon</w:t>
      </w:r>
      <w:r>
        <w:rPr>
          <w:rStyle w:val="eop"/>
          <w:sz w:val="22"/>
          <w:szCs w:val="22"/>
        </w:rPr>
        <w:t> </w:t>
      </w:r>
    </w:p>
    <w:p w14:paraId="3B8499E4" w14:textId="090A7B52" w:rsidR="007F2988" w:rsidRDefault="007F2988" w:rsidP="007F2988">
      <w:pPr>
        <w:pStyle w:val="Listeavsnitt"/>
        <w:numPr>
          <w:ilvl w:val="0"/>
          <w:numId w:val="28"/>
        </w:numPr>
      </w:pPr>
      <w:proofErr w:type="spellStart"/>
      <w:r>
        <w:t>Xxxx</w:t>
      </w:r>
      <w:proofErr w:type="spellEnd"/>
    </w:p>
    <w:p w14:paraId="22C696EF" w14:textId="5D3460F7" w:rsidR="007F2988" w:rsidRPr="007F2988" w:rsidRDefault="007F2988" w:rsidP="007F2988">
      <w:pPr>
        <w:pStyle w:val="Listeavsnitt"/>
        <w:numPr>
          <w:ilvl w:val="0"/>
          <w:numId w:val="28"/>
        </w:numPr>
      </w:pPr>
      <w:proofErr w:type="spellStart"/>
      <w:r>
        <w:t>xxxx</w:t>
      </w:r>
      <w:proofErr w:type="spellEnd"/>
    </w:p>
    <w:p w14:paraId="152F7E8C" w14:textId="77777777" w:rsidR="007F2988" w:rsidRDefault="0013108E" w:rsidP="007F2988">
      <w:pPr>
        <w:pStyle w:val="Overskrift2"/>
        <w:rPr>
          <w:rStyle w:val="normaltextrun"/>
        </w:rPr>
      </w:pPr>
      <w:r>
        <w:rPr>
          <w:rStyle w:val="normaltextrun"/>
          <w:sz w:val="22"/>
          <w:szCs w:val="22"/>
        </w:rPr>
        <w:t>Tjen hverandre</w:t>
      </w:r>
    </w:p>
    <w:p w14:paraId="29AF477E" w14:textId="77777777" w:rsidR="00EE10AC" w:rsidRDefault="007F2988" w:rsidP="003B68AD">
      <w:pPr>
        <w:pStyle w:val="Listeavsnitt"/>
        <w:numPr>
          <w:ilvl w:val="0"/>
          <w:numId w:val="31"/>
        </w:numPr>
      </w:pPr>
      <w:bookmarkStart w:id="4" w:name="_Hlk112785537"/>
      <w:proofErr w:type="spellStart"/>
      <w:r>
        <w:t>Xxxx</w:t>
      </w:r>
      <w:proofErr w:type="spellEnd"/>
    </w:p>
    <w:p w14:paraId="7B67758D" w14:textId="71B0E0DC" w:rsidR="007F2988" w:rsidRPr="007F2988" w:rsidRDefault="007F2988" w:rsidP="003B68AD">
      <w:pPr>
        <w:pStyle w:val="Listeavsnitt"/>
        <w:numPr>
          <w:ilvl w:val="0"/>
          <w:numId w:val="31"/>
        </w:numPr>
      </w:pPr>
      <w:proofErr w:type="spellStart"/>
      <w:r>
        <w:t>xxxx</w:t>
      </w:r>
      <w:proofErr w:type="spellEnd"/>
    </w:p>
    <w:bookmarkEnd w:id="4"/>
    <w:p w14:paraId="736884F9" w14:textId="74367FF1" w:rsidR="0013108E" w:rsidRDefault="0013108E" w:rsidP="007F2988">
      <w:pPr>
        <w:pStyle w:val="Overskrift2"/>
        <w:numPr>
          <w:ilvl w:val="0"/>
          <w:numId w:val="0"/>
        </w:numPr>
      </w:pPr>
      <w:r w:rsidRPr="007F2988">
        <w:rPr>
          <w:rStyle w:val="eop"/>
          <w:sz w:val="22"/>
          <w:szCs w:val="22"/>
        </w:rPr>
        <w:t> </w:t>
      </w:r>
    </w:p>
    <w:p w14:paraId="0BC23E98" w14:textId="45440539" w:rsidR="0013108E" w:rsidRDefault="0013108E" w:rsidP="0013108E">
      <w:pPr>
        <w:pStyle w:val="Overskrift2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Elsk din neste</w:t>
      </w:r>
      <w:r>
        <w:rPr>
          <w:rStyle w:val="eop"/>
          <w:sz w:val="22"/>
          <w:szCs w:val="22"/>
        </w:rPr>
        <w:t> </w:t>
      </w:r>
    </w:p>
    <w:p w14:paraId="366F452E" w14:textId="77777777" w:rsidR="00EE10AC" w:rsidRDefault="00EE10AC" w:rsidP="008C755C">
      <w:pPr>
        <w:pStyle w:val="Listeavsnitt"/>
        <w:numPr>
          <w:ilvl w:val="0"/>
          <w:numId w:val="32"/>
        </w:numPr>
      </w:pPr>
      <w:bookmarkStart w:id="5" w:name="_Hlk112785573"/>
      <w:proofErr w:type="spellStart"/>
      <w:r>
        <w:t>Xx</w:t>
      </w:r>
      <w:proofErr w:type="spellEnd"/>
    </w:p>
    <w:p w14:paraId="5D894342" w14:textId="7E8E5C13" w:rsidR="00EE10AC" w:rsidRPr="00EE10AC" w:rsidRDefault="00EE10AC" w:rsidP="008C755C">
      <w:pPr>
        <w:pStyle w:val="Listeavsnitt"/>
        <w:numPr>
          <w:ilvl w:val="0"/>
          <w:numId w:val="32"/>
        </w:numPr>
      </w:pPr>
      <w:proofErr w:type="spellStart"/>
      <w:r>
        <w:t>xxxx</w:t>
      </w:r>
      <w:proofErr w:type="spellEnd"/>
    </w:p>
    <w:bookmarkEnd w:id="5"/>
    <w:p w14:paraId="35E803B1" w14:textId="14DF05E9" w:rsidR="0013108E" w:rsidRDefault="0013108E" w:rsidP="0013108E">
      <w:pPr>
        <w:pStyle w:val="Overskrift2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Gjør disipler</w:t>
      </w:r>
      <w:r>
        <w:rPr>
          <w:rStyle w:val="eop"/>
          <w:sz w:val="22"/>
          <w:szCs w:val="22"/>
        </w:rPr>
        <w:t> </w:t>
      </w:r>
    </w:p>
    <w:p w14:paraId="2EDBA32A" w14:textId="77777777" w:rsidR="00451D85" w:rsidRDefault="00EE10AC" w:rsidP="00C7135A">
      <w:pPr>
        <w:pStyle w:val="Listeavsnitt"/>
        <w:numPr>
          <w:ilvl w:val="0"/>
          <w:numId w:val="33"/>
        </w:numPr>
      </w:pPr>
      <w:proofErr w:type="spellStart"/>
      <w:r>
        <w:t>Xx</w:t>
      </w:r>
      <w:proofErr w:type="spellEnd"/>
    </w:p>
    <w:p w14:paraId="3DA227F7" w14:textId="27334C72" w:rsidR="00EE10AC" w:rsidRPr="00EE10AC" w:rsidRDefault="00EE10AC" w:rsidP="008A0F12">
      <w:pPr>
        <w:pStyle w:val="Listeavsnitt"/>
        <w:numPr>
          <w:ilvl w:val="0"/>
          <w:numId w:val="33"/>
        </w:numPr>
      </w:pPr>
      <w:proofErr w:type="spellStart"/>
      <w:r>
        <w:t>xxxx</w:t>
      </w:r>
      <w:proofErr w:type="spellEnd"/>
    </w:p>
    <w:p w14:paraId="20E2792A" w14:textId="76087153" w:rsidR="0013108E" w:rsidRDefault="0013108E" w:rsidP="0013108E">
      <w:pPr>
        <w:pStyle w:val="Overskrift2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Nyskapende formidling</w:t>
      </w:r>
      <w:r>
        <w:rPr>
          <w:rStyle w:val="eop"/>
          <w:sz w:val="22"/>
          <w:szCs w:val="22"/>
        </w:rPr>
        <w:t> </w:t>
      </w:r>
    </w:p>
    <w:p w14:paraId="3CF07B08" w14:textId="4069BBA5" w:rsidR="00451D85" w:rsidRDefault="004A5039" w:rsidP="00451D85">
      <w:pPr>
        <w:pStyle w:val="Listeavsnitt"/>
        <w:numPr>
          <w:ilvl w:val="0"/>
          <w:numId w:val="35"/>
        </w:numPr>
      </w:pPr>
      <w:proofErr w:type="spellStart"/>
      <w:r>
        <w:t>Xxx</w:t>
      </w:r>
      <w:proofErr w:type="spellEnd"/>
    </w:p>
    <w:p w14:paraId="5BCDCCFD" w14:textId="7F9C96C1" w:rsidR="004A5039" w:rsidRPr="00451D85" w:rsidRDefault="004A5039" w:rsidP="00451D85">
      <w:pPr>
        <w:pStyle w:val="Listeavsnitt"/>
        <w:numPr>
          <w:ilvl w:val="0"/>
          <w:numId w:val="35"/>
        </w:numPr>
      </w:pPr>
      <w:proofErr w:type="spellStart"/>
      <w:r>
        <w:t>xxxx</w:t>
      </w:r>
      <w:proofErr w:type="spellEnd"/>
    </w:p>
    <w:p w14:paraId="2B4F0E42" w14:textId="77777777" w:rsidR="0013108E" w:rsidRDefault="0013108E" w:rsidP="0013108E">
      <w:pPr>
        <w:pStyle w:val="Overskrift2"/>
      </w:pPr>
      <w:r>
        <w:rPr>
          <w:rStyle w:val="normaltextrun"/>
          <w:sz w:val="22"/>
          <w:szCs w:val="22"/>
        </w:rPr>
        <w:t>Ansvarlig forvaltning</w:t>
      </w:r>
      <w:r>
        <w:rPr>
          <w:rStyle w:val="eop"/>
          <w:sz w:val="22"/>
          <w:szCs w:val="22"/>
        </w:rPr>
        <w:t> </w:t>
      </w:r>
    </w:p>
    <w:p w14:paraId="13F3573F" w14:textId="509503B5" w:rsidR="006B6C74" w:rsidRDefault="004A5039" w:rsidP="004A5039">
      <w:pPr>
        <w:pStyle w:val="Listeavsnitt"/>
        <w:numPr>
          <w:ilvl w:val="0"/>
          <w:numId w:val="36"/>
        </w:numPr>
      </w:pPr>
      <w:proofErr w:type="spellStart"/>
      <w:r>
        <w:t>Zxxx</w:t>
      </w:r>
      <w:proofErr w:type="spellEnd"/>
    </w:p>
    <w:p w14:paraId="0D891DC8" w14:textId="5D0BC9E9" w:rsidR="004A5039" w:rsidRDefault="000404BC" w:rsidP="004A5039">
      <w:pPr>
        <w:pStyle w:val="Listeavsnitt"/>
        <w:numPr>
          <w:ilvl w:val="0"/>
          <w:numId w:val="36"/>
        </w:numPr>
      </w:pPr>
      <w:proofErr w:type="spellStart"/>
      <w:r>
        <w:t>X</w:t>
      </w:r>
      <w:r w:rsidR="004A5039">
        <w:t>xx</w:t>
      </w:r>
      <w:proofErr w:type="spellEnd"/>
    </w:p>
    <w:p w14:paraId="4EBA4720" w14:textId="1300D479" w:rsidR="000404BC" w:rsidRDefault="000404BC" w:rsidP="000404BC"/>
    <w:p w14:paraId="21E3F2FC" w14:textId="40ED7CE5" w:rsidR="000404BC" w:rsidRDefault="000404BC" w:rsidP="000404BC"/>
    <w:p w14:paraId="71DD44BD" w14:textId="3C881889" w:rsidR="000404BC" w:rsidRPr="006B6C74" w:rsidRDefault="000404BC" w:rsidP="000404BC">
      <w:r>
        <w:t xml:space="preserve">Vedtatt i Generalsekretærens ledermøte </w:t>
      </w:r>
      <w:r w:rsidR="00D178DA">
        <w:t>6.9.2022</w:t>
      </w:r>
    </w:p>
    <w:sectPr w:rsidR="000404BC" w:rsidRPr="006B6C74" w:rsidSect="00F34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ABF"/>
    <w:multiLevelType w:val="hybridMultilevel"/>
    <w:tmpl w:val="495818AC"/>
    <w:lvl w:ilvl="0" w:tplc="80325AD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B1F"/>
    <w:multiLevelType w:val="hybridMultilevel"/>
    <w:tmpl w:val="C71872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51BF"/>
    <w:multiLevelType w:val="hybridMultilevel"/>
    <w:tmpl w:val="85A0B678"/>
    <w:lvl w:ilvl="0" w:tplc="80325AD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53C9"/>
    <w:multiLevelType w:val="multilevel"/>
    <w:tmpl w:val="18E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5E09"/>
    <w:multiLevelType w:val="hybridMultilevel"/>
    <w:tmpl w:val="A4909C86"/>
    <w:lvl w:ilvl="0" w:tplc="80325AD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2A7D"/>
    <w:multiLevelType w:val="hybridMultilevel"/>
    <w:tmpl w:val="04EAF8EE"/>
    <w:lvl w:ilvl="0" w:tplc="CC14B4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84325"/>
    <w:multiLevelType w:val="hybridMultilevel"/>
    <w:tmpl w:val="4DE84F54"/>
    <w:lvl w:ilvl="0" w:tplc="80325AD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20CD8"/>
    <w:multiLevelType w:val="hybridMultilevel"/>
    <w:tmpl w:val="D90A07EE"/>
    <w:lvl w:ilvl="0" w:tplc="5C5A42A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2610"/>
    <w:multiLevelType w:val="multilevel"/>
    <w:tmpl w:val="C5B0A9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82CED"/>
    <w:multiLevelType w:val="multilevel"/>
    <w:tmpl w:val="91F4B46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B506A"/>
    <w:multiLevelType w:val="hybridMultilevel"/>
    <w:tmpl w:val="88E2D4B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40B60"/>
    <w:multiLevelType w:val="multilevel"/>
    <w:tmpl w:val="29B6B5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304B50"/>
    <w:multiLevelType w:val="hybridMultilevel"/>
    <w:tmpl w:val="0C264B6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70E3E"/>
    <w:multiLevelType w:val="hybridMultilevel"/>
    <w:tmpl w:val="C718729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B3538"/>
    <w:multiLevelType w:val="multilevel"/>
    <w:tmpl w:val="B478F1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44D26"/>
    <w:multiLevelType w:val="hybridMultilevel"/>
    <w:tmpl w:val="E550BC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8E6"/>
    <w:multiLevelType w:val="hybridMultilevel"/>
    <w:tmpl w:val="9976D3A6"/>
    <w:lvl w:ilvl="0" w:tplc="88409B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40974"/>
    <w:multiLevelType w:val="hybridMultilevel"/>
    <w:tmpl w:val="D77427C4"/>
    <w:lvl w:ilvl="0" w:tplc="0D583A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2B7B"/>
    <w:multiLevelType w:val="hybridMultilevel"/>
    <w:tmpl w:val="8662D284"/>
    <w:lvl w:ilvl="0" w:tplc="0414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42BF5C6C"/>
    <w:multiLevelType w:val="multilevel"/>
    <w:tmpl w:val="B4E8BA3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92F8F"/>
    <w:multiLevelType w:val="hybridMultilevel"/>
    <w:tmpl w:val="67C66F4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40A7D"/>
    <w:multiLevelType w:val="hybridMultilevel"/>
    <w:tmpl w:val="5426D020"/>
    <w:lvl w:ilvl="0" w:tplc="18408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178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FD704AA"/>
    <w:multiLevelType w:val="hybridMultilevel"/>
    <w:tmpl w:val="3DAC4F84"/>
    <w:lvl w:ilvl="0" w:tplc="80325AD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97383"/>
    <w:multiLevelType w:val="hybridMultilevel"/>
    <w:tmpl w:val="6F603CC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74F21"/>
    <w:multiLevelType w:val="hybridMultilevel"/>
    <w:tmpl w:val="D90C54E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B1F0B"/>
    <w:multiLevelType w:val="hybridMultilevel"/>
    <w:tmpl w:val="AFA850F0"/>
    <w:lvl w:ilvl="0" w:tplc="F30CA1A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00C79"/>
    <w:multiLevelType w:val="hybridMultilevel"/>
    <w:tmpl w:val="8C4CD780"/>
    <w:lvl w:ilvl="0" w:tplc="9D229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3482"/>
    <w:multiLevelType w:val="hybridMultilevel"/>
    <w:tmpl w:val="8EC0CB10"/>
    <w:lvl w:ilvl="0" w:tplc="CEE48B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87FBE"/>
    <w:multiLevelType w:val="multilevel"/>
    <w:tmpl w:val="D21624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711E7"/>
    <w:multiLevelType w:val="hybridMultilevel"/>
    <w:tmpl w:val="92B83184"/>
    <w:lvl w:ilvl="0" w:tplc="F506A3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248E3"/>
    <w:multiLevelType w:val="hybridMultilevel"/>
    <w:tmpl w:val="1930B864"/>
    <w:lvl w:ilvl="0" w:tplc="A600CB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B4AE3"/>
    <w:multiLevelType w:val="multilevel"/>
    <w:tmpl w:val="7C8ED7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C24754"/>
    <w:multiLevelType w:val="hybridMultilevel"/>
    <w:tmpl w:val="32683D3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74542"/>
    <w:multiLevelType w:val="hybridMultilevel"/>
    <w:tmpl w:val="899E0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C36AF"/>
    <w:multiLevelType w:val="multilevel"/>
    <w:tmpl w:val="3F1CA97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740849">
    <w:abstractNumId w:val="21"/>
  </w:num>
  <w:num w:numId="2" w16cid:durableId="253125495">
    <w:abstractNumId w:val="3"/>
  </w:num>
  <w:num w:numId="3" w16cid:durableId="802042622">
    <w:abstractNumId w:val="26"/>
  </w:num>
  <w:num w:numId="4" w16cid:durableId="869876121">
    <w:abstractNumId w:val="22"/>
  </w:num>
  <w:num w:numId="5" w16cid:durableId="1757245732">
    <w:abstractNumId w:val="18"/>
  </w:num>
  <w:num w:numId="6" w16cid:durableId="1841698743">
    <w:abstractNumId w:val="34"/>
  </w:num>
  <w:num w:numId="7" w16cid:durableId="1773623586">
    <w:abstractNumId w:val="15"/>
  </w:num>
  <w:num w:numId="8" w16cid:durableId="250744236">
    <w:abstractNumId w:val="0"/>
  </w:num>
  <w:num w:numId="9" w16cid:durableId="48501854">
    <w:abstractNumId w:val="6"/>
  </w:num>
  <w:num w:numId="10" w16cid:durableId="171532991">
    <w:abstractNumId w:val="2"/>
  </w:num>
  <w:num w:numId="11" w16cid:durableId="839975602">
    <w:abstractNumId w:val="4"/>
  </w:num>
  <w:num w:numId="12" w16cid:durableId="1796942332">
    <w:abstractNumId w:val="23"/>
  </w:num>
  <w:num w:numId="13" w16cid:durableId="798835810">
    <w:abstractNumId w:val="12"/>
  </w:num>
  <w:num w:numId="14" w16cid:durableId="410587422">
    <w:abstractNumId w:val="31"/>
  </w:num>
  <w:num w:numId="15" w16cid:durableId="1078013210">
    <w:abstractNumId w:val="32"/>
  </w:num>
  <w:num w:numId="16" w16cid:durableId="918489574">
    <w:abstractNumId w:val="28"/>
  </w:num>
  <w:num w:numId="17" w16cid:durableId="2063207764">
    <w:abstractNumId w:val="17"/>
  </w:num>
  <w:num w:numId="18" w16cid:durableId="879971886">
    <w:abstractNumId w:val="30"/>
  </w:num>
  <w:num w:numId="19" w16cid:durableId="736560109">
    <w:abstractNumId w:val="27"/>
  </w:num>
  <w:num w:numId="20" w16cid:durableId="1221356502">
    <w:abstractNumId w:val="8"/>
  </w:num>
  <w:num w:numId="21" w16cid:durableId="1251544206">
    <w:abstractNumId w:val="29"/>
  </w:num>
  <w:num w:numId="22" w16cid:durableId="1475291801">
    <w:abstractNumId w:val="14"/>
  </w:num>
  <w:num w:numId="23" w16cid:durableId="1950310502">
    <w:abstractNumId w:val="35"/>
  </w:num>
  <w:num w:numId="24" w16cid:durableId="1644191257">
    <w:abstractNumId w:val="19"/>
  </w:num>
  <w:num w:numId="25" w16cid:durableId="1111559260">
    <w:abstractNumId w:val="9"/>
  </w:num>
  <w:num w:numId="26" w16cid:durableId="1624967479">
    <w:abstractNumId w:val="11"/>
  </w:num>
  <w:num w:numId="27" w16cid:durableId="54788627">
    <w:abstractNumId w:val="16"/>
  </w:num>
  <w:num w:numId="28" w16cid:durableId="1239709201">
    <w:abstractNumId w:val="13"/>
  </w:num>
  <w:num w:numId="29" w16cid:durableId="2092506117">
    <w:abstractNumId w:val="7"/>
  </w:num>
  <w:num w:numId="30" w16cid:durableId="739979284">
    <w:abstractNumId w:val="24"/>
  </w:num>
  <w:num w:numId="31" w16cid:durableId="1634752213">
    <w:abstractNumId w:val="1"/>
  </w:num>
  <w:num w:numId="32" w16cid:durableId="2082752247">
    <w:abstractNumId w:val="10"/>
  </w:num>
  <w:num w:numId="33" w16cid:durableId="1512526682">
    <w:abstractNumId w:val="25"/>
  </w:num>
  <w:num w:numId="34" w16cid:durableId="826172541">
    <w:abstractNumId w:val="5"/>
  </w:num>
  <w:num w:numId="35" w16cid:durableId="1287158677">
    <w:abstractNumId w:val="20"/>
  </w:num>
  <w:num w:numId="36" w16cid:durableId="4299513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E6215"/>
    <w:rsid w:val="00007F17"/>
    <w:rsid w:val="0001240E"/>
    <w:rsid w:val="0001683B"/>
    <w:rsid w:val="000201F0"/>
    <w:rsid w:val="00020422"/>
    <w:rsid w:val="0002204C"/>
    <w:rsid w:val="000223B0"/>
    <w:rsid w:val="0002386C"/>
    <w:rsid w:val="00034382"/>
    <w:rsid w:val="0003760D"/>
    <w:rsid w:val="000404BC"/>
    <w:rsid w:val="00042362"/>
    <w:rsid w:val="00044799"/>
    <w:rsid w:val="00051B8E"/>
    <w:rsid w:val="00055647"/>
    <w:rsid w:val="00055C92"/>
    <w:rsid w:val="00056AC8"/>
    <w:rsid w:val="00061FC1"/>
    <w:rsid w:val="000667ED"/>
    <w:rsid w:val="0006700A"/>
    <w:rsid w:val="00076E76"/>
    <w:rsid w:val="0008652B"/>
    <w:rsid w:val="00094CD4"/>
    <w:rsid w:val="000A2035"/>
    <w:rsid w:val="000A35A0"/>
    <w:rsid w:val="000A47CE"/>
    <w:rsid w:val="000B033C"/>
    <w:rsid w:val="000B3751"/>
    <w:rsid w:val="000B4B09"/>
    <w:rsid w:val="000B59E8"/>
    <w:rsid w:val="000C2A25"/>
    <w:rsid w:val="000D2243"/>
    <w:rsid w:val="000D4494"/>
    <w:rsid w:val="000D681D"/>
    <w:rsid w:val="000D777A"/>
    <w:rsid w:val="000E41E6"/>
    <w:rsid w:val="000E7595"/>
    <w:rsid w:val="001029CC"/>
    <w:rsid w:val="0011388F"/>
    <w:rsid w:val="001253AF"/>
    <w:rsid w:val="0013108E"/>
    <w:rsid w:val="001321DB"/>
    <w:rsid w:val="00146B1D"/>
    <w:rsid w:val="001479DE"/>
    <w:rsid w:val="00160DBD"/>
    <w:rsid w:val="00161A05"/>
    <w:rsid w:val="001655E2"/>
    <w:rsid w:val="00166D9C"/>
    <w:rsid w:val="00170826"/>
    <w:rsid w:val="00170B6A"/>
    <w:rsid w:val="00173E18"/>
    <w:rsid w:val="00190359"/>
    <w:rsid w:val="00192176"/>
    <w:rsid w:val="00194035"/>
    <w:rsid w:val="001B0A0A"/>
    <w:rsid w:val="001B47A1"/>
    <w:rsid w:val="001B6DDA"/>
    <w:rsid w:val="001C198C"/>
    <w:rsid w:val="001C379B"/>
    <w:rsid w:val="001C52A9"/>
    <w:rsid w:val="001D3D8E"/>
    <w:rsid w:val="001D5477"/>
    <w:rsid w:val="001E1B10"/>
    <w:rsid w:val="001E2DD4"/>
    <w:rsid w:val="001E7DA8"/>
    <w:rsid w:val="001F02D5"/>
    <w:rsid w:val="001F2F5D"/>
    <w:rsid w:val="001F336F"/>
    <w:rsid w:val="001F6262"/>
    <w:rsid w:val="0020165D"/>
    <w:rsid w:val="00236C82"/>
    <w:rsid w:val="00236CE0"/>
    <w:rsid w:val="0024151F"/>
    <w:rsid w:val="002453FC"/>
    <w:rsid w:val="00245BF6"/>
    <w:rsid w:val="002468D6"/>
    <w:rsid w:val="00277CDD"/>
    <w:rsid w:val="00282846"/>
    <w:rsid w:val="00285CA9"/>
    <w:rsid w:val="0028613F"/>
    <w:rsid w:val="00286B39"/>
    <w:rsid w:val="0028761C"/>
    <w:rsid w:val="00292B51"/>
    <w:rsid w:val="00294EB3"/>
    <w:rsid w:val="002957B3"/>
    <w:rsid w:val="002B6FE1"/>
    <w:rsid w:val="002C03EE"/>
    <w:rsid w:val="002D1FE9"/>
    <w:rsid w:val="002E02BC"/>
    <w:rsid w:val="002E7E35"/>
    <w:rsid w:val="002F7021"/>
    <w:rsid w:val="00304C71"/>
    <w:rsid w:val="0030632A"/>
    <w:rsid w:val="00311D77"/>
    <w:rsid w:val="003131A8"/>
    <w:rsid w:val="00314CEF"/>
    <w:rsid w:val="00315D80"/>
    <w:rsid w:val="0032421A"/>
    <w:rsid w:val="003307D1"/>
    <w:rsid w:val="003357AF"/>
    <w:rsid w:val="0034084E"/>
    <w:rsid w:val="00343E8C"/>
    <w:rsid w:val="003503F3"/>
    <w:rsid w:val="00357BE4"/>
    <w:rsid w:val="00364FE1"/>
    <w:rsid w:val="0037148D"/>
    <w:rsid w:val="00382672"/>
    <w:rsid w:val="003846FA"/>
    <w:rsid w:val="003B0416"/>
    <w:rsid w:val="003B0F91"/>
    <w:rsid w:val="003B2C40"/>
    <w:rsid w:val="003B6087"/>
    <w:rsid w:val="003C11A7"/>
    <w:rsid w:val="003C162A"/>
    <w:rsid w:val="003D061D"/>
    <w:rsid w:val="003D1BD7"/>
    <w:rsid w:val="003D4C0B"/>
    <w:rsid w:val="003E54C9"/>
    <w:rsid w:val="003F2DB5"/>
    <w:rsid w:val="003F377F"/>
    <w:rsid w:val="003F588D"/>
    <w:rsid w:val="0040465B"/>
    <w:rsid w:val="00405A22"/>
    <w:rsid w:val="004249C3"/>
    <w:rsid w:val="00430B86"/>
    <w:rsid w:val="004351E7"/>
    <w:rsid w:val="004379DB"/>
    <w:rsid w:val="00444577"/>
    <w:rsid w:val="00445172"/>
    <w:rsid w:val="00445AD3"/>
    <w:rsid w:val="0044645B"/>
    <w:rsid w:val="00451D85"/>
    <w:rsid w:val="004623BA"/>
    <w:rsid w:val="0046432E"/>
    <w:rsid w:val="004717A6"/>
    <w:rsid w:val="004729A5"/>
    <w:rsid w:val="00472F6D"/>
    <w:rsid w:val="00474337"/>
    <w:rsid w:val="00477557"/>
    <w:rsid w:val="004A2100"/>
    <w:rsid w:val="004A2ACF"/>
    <w:rsid w:val="004A5039"/>
    <w:rsid w:val="004B193B"/>
    <w:rsid w:val="004B5C9F"/>
    <w:rsid w:val="004C0752"/>
    <w:rsid w:val="004C2E7C"/>
    <w:rsid w:val="004D4EF2"/>
    <w:rsid w:val="004D768E"/>
    <w:rsid w:val="004E0260"/>
    <w:rsid w:val="004E79D2"/>
    <w:rsid w:val="005172F7"/>
    <w:rsid w:val="00520C0F"/>
    <w:rsid w:val="005217E3"/>
    <w:rsid w:val="00530658"/>
    <w:rsid w:val="00534F0A"/>
    <w:rsid w:val="00537926"/>
    <w:rsid w:val="00540290"/>
    <w:rsid w:val="00540B56"/>
    <w:rsid w:val="005460F5"/>
    <w:rsid w:val="0054757C"/>
    <w:rsid w:val="00547678"/>
    <w:rsid w:val="00547F00"/>
    <w:rsid w:val="00551A81"/>
    <w:rsid w:val="005578F9"/>
    <w:rsid w:val="00561764"/>
    <w:rsid w:val="00580F5A"/>
    <w:rsid w:val="00585FD8"/>
    <w:rsid w:val="00586ECD"/>
    <w:rsid w:val="00593717"/>
    <w:rsid w:val="005A31C7"/>
    <w:rsid w:val="005A3FFF"/>
    <w:rsid w:val="005A442D"/>
    <w:rsid w:val="005D0F12"/>
    <w:rsid w:val="005D28FC"/>
    <w:rsid w:val="005F27AD"/>
    <w:rsid w:val="00610811"/>
    <w:rsid w:val="00613AD6"/>
    <w:rsid w:val="0062350D"/>
    <w:rsid w:val="00627A2F"/>
    <w:rsid w:val="006347D8"/>
    <w:rsid w:val="0064202F"/>
    <w:rsid w:val="006430DC"/>
    <w:rsid w:val="0064352E"/>
    <w:rsid w:val="00650466"/>
    <w:rsid w:val="0066239D"/>
    <w:rsid w:val="006716A8"/>
    <w:rsid w:val="00671C16"/>
    <w:rsid w:val="00674EF6"/>
    <w:rsid w:val="00680F72"/>
    <w:rsid w:val="00685F10"/>
    <w:rsid w:val="00691D91"/>
    <w:rsid w:val="00697826"/>
    <w:rsid w:val="006B598D"/>
    <w:rsid w:val="006B6C74"/>
    <w:rsid w:val="006B71C6"/>
    <w:rsid w:val="006C2C01"/>
    <w:rsid w:val="006C5271"/>
    <w:rsid w:val="006C58E8"/>
    <w:rsid w:val="006D187D"/>
    <w:rsid w:val="006E31C7"/>
    <w:rsid w:val="006F0E99"/>
    <w:rsid w:val="007008AF"/>
    <w:rsid w:val="00710362"/>
    <w:rsid w:val="00711371"/>
    <w:rsid w:val="00716725"/>
    <w:rsid w:val="007179EA"/>
    <w:rsid w:val="0072230F"/>
    <w:rsid w:val="00723C53"/>
    <w:rsid w:val="00723D60"/>
    <w:rsid w:val="007252FC"/>
    <w:rsid w:val="00725E7D"/>
    <w:rsid w:val="0073487F"/>
    <w:rsid w:val="0073515E"/>
    <w:rsid w:val="007549F1"/>
    <w:rsid w:val="00756433"/>
    <w:rsid w:val="00760363"/>
    <w:rsid w:val="00771203"/>
    <w:rsid w:val="0077498B"/>
    <w:rsid w:val="0077508D"/>
    <w:rsid w:val="00793DAA"/>
    <w:rsid w:val="007956F4"/>
    <w:rsid w:val="007A3099"/>
    <w:rsid w:val="007A4784"/>
    <w:rsid w:val="007A6BE6"/>
    <w:rsid w:val="007B4380"/>
    <w:rsid w:val="007C07F6"/>
    <w:rsid w:val="007C1610"/>
    <w:rsid w:val="007C1A75"/>
    <w:rsid w:val="007C48E9"/>
    <w:rsid w:val="007D2D85"/>
    <w:rsid w:val="007D4969"/>
    <w:rsid w:val="007E1A2D"/>
    <w:rsid w:val="007F2988"/>
    <w:rsid w:val="007F71B2"/>
    <w:rsid w:val="00800142"/>
    <w:rsid w:val="0080426E"/>
    <w:rsid w:val="0081195B"/>
    <w:rsid w:val="008161F4"/>
    <w:rsid w:val="00821B05"/>
    <w:rsid w:val="00823412"/>
    <w:rsid w:val="00870952"/>
    <w:rsid w:val="008861A9"/>
    <w:rsid w:val="008918FD"/>
    <w:rsid w:val="00893D02"/>
    <w:rsid w:val="008A0857"/>
    <w:rsid w:val="008A7840"/>
    <w:rsid w:val="008B0DF6"/>
    <w:rsid w:val="008B43BC"/>
    <w:rsid w:val="008B6C0F"/>
    <w:rsid w:val="008C415C"/>
    <w:rsid w:val="008C4675"/>
    <w:rsid w:val="008C6096"/>
    <w:rsid w:val="008C744B"/>
    <w:rsid w:val="008C79D6"/>
    <w:rsid w:val="008E5A36"/>
    <w:rsid w:val="008E5B5D"/>
    <w:rsid w:val="008F0876"/>
    <w:rsid w:val="008F0F7F"/>
    <w:rsid w:val="008F5CD5"/>
    <w:rsid w:val="008F6C3A"/>
    <w:rsid w:val="0090095C"/>
    <w:rsid w:val="00901166"/>
    <w:rsid w:val="00910911"/>
    <w:rsid w:val="00913DB7"/>
    <w:rsid w:val="009143DE"/>
    <w:rsid w:val="00921303"/>
    <w:rsid w:val="00921916"/>
    <w:rsid w:val="00927002"/>
    <w:rsid w:val="009361F2"/>
    <w:rsid w:val="00937FF8"/>
    <w:rsid w:val="0094665B"/>
    <w:rsid w:val="009541FB"/>
    <w:rsid w:val="0095752D"/>
    <w:rsid w:val="009602BF"/>
    <w:rsid w:val="00963006"/>
    <w:rsid w:val="00972A98"/>
    <w:rsid w:val="009741F8"/>
    <w:rsid w:val="009849F9"/>
    <w:rsid w:val="00984C3C"/>
    <w:rsid w:val="009850E5"/>
    <w:rsid w:val="0098515A"/>
    <w:rsid w:val="00986E6D"/>
    <w:rsid w:val="00993ECA"/>
    <w:rsid w:val="00996A58"/>
    <w:rsid w:val="009A0713"/>
    <w:rsid w:val="009A1260"/>
    <w:rsid w:val="009A49C6"/>
    <w:rsid w:val="009A5520"/>
    <w:rsid w:val="009A7A4F"/>
    <w:rsid w:val="009B28FB"/>
    <w:rsid w:val="009C25F7"/>
    <w:rsid w:val="009C4529"/>
    <w:rsid w:val="009C6453"/>
    <w:rsid w:val="009D65D4"/>
    <w:rsid w:val="009E1AB1"/>
    <w:rsid w:val="009E66F8"/>
    <w:rsid w:val="009F6866"/>
    <w:rsid w:val="00A03E6A"/>
    <w:rsid w:val="00A07E27"/>
    <w:rsid w:val="00A12F80"/>
    <w:rsid w:val="00A13A43"/>
    <w:rsid w:val="00A25F4B"/>
    <w:rsid w:val="00A264F8"/>
    <w:rsid w:val="00A268AE"/>
    <w:rsid w:val="00A34DD8"/>
    <w:rsid w:val="00A42E49"/>
    <w:rsid w:val="00A50306"/>
    <w:rsid w:val="00A66D94"/>
    <w:rsid w:val="00A74DA6"/>
    <w:rsid w:val="00A824CC"/>
    <w:rsid w:val="00A85CE8"/>
    <w:rsid w:val="00A96CCA"/>
    <w:rsid w:val="00AA1195"/>
    <w:rsid w:val="00AA6D75"/>
    <w:rsid w:val="00AB25E3"/>
    <w:rsid w:val="00AB4AC4"/>
    <w:rsid w:val="00AB73A7"/>
    <w:rsid w:val="00AB73C0"/>
    <w:rsid w:val="00AC019C"/>
    <w:rsid w:val="00AC14D1"/>
    <w:rsid w:val="00AC4984"/>
    <w:rsid w:val="00AC4BF5"/>
    <w:rsid w:val="00AD2165"/>
    <w:rsid w:val="00AE1491"/>
    <w:rsid w:val="00AE4001"/>
    <w:rsid w:val="00AF4196"/>
    <w:rsid w:val="00B0242C"/>
    <w:rsid w:val="00B03DC7"/>
    <w:rsid w:val="00B177D3"/>
    <w:rsid w:val="00B2349F"/>
    <w:rsid w:val="00B244AF"/>
    <w:rsid w:val="00B275CE"/>
    <w:rsid w:val="00B30321"/>
    <w:rsid w:val="00B339B9"/>
    <w:rsid w:val="00B34607"/>
    <w:rsid w:val="00B37743"/>
    <w:rsid w:val="00B4038D"/>
    <w:rsid w:val="00B43BAE"/>
    <w:rsid w:val="00B54202"/>
    <w:rsid w:val="00B661A2"/>
    <w:rsid w:val="00B71D6D"/>
    <w:rsid w:val="00B75923"/>
    <w:rsid w:val="00B82394"/>
    <w:rsid w:val="00B87267"/>
    <w:rsid w:val="00B91F5D"/>
    <w:rsid w:val="00B92DEC"/>
    <w:rsid w:val="00B93E85"/>
    <w:rsid w:val="00B9674E"/>
    <w:rsid w:val="00B9740A"/>
    <w:rsid w:val="00BA4574"/>
    <w:rsid w:val="00BB03A1"/>
    <w:rsid w:val="00BC5EFB"/>
    <w:rsid w:val="00BD32C1"/>
    <w:rsid w:val="00BD43C7"/>
    <w:rsid w:val="00BE4B42"/>
    <w:rsid w:val="00C025A1"/>
    <w:rsid w:val="00C05F1D"/>
    <w:rsid w:val="00C06769"/>
    <w:rsid w:val="00C228B1"/>
    <w:rsid w:val="00C26B7B"/>
    <w:rsid w:val="00C30C3B"/>
    <w:rsid w:val="00C32920"/>
    <w:rsid w:val="00C34262"/>
    <w:rsid w:val="00C35A46"/>
    <w:rsid w:val="00C362A7"/>
    <w:rsid w:val="00C421EF"/>
    <w:rsid w:val="00C51782"/>
    <w:rsid w:val="00C52546"/>
    <w:rsid w:val="00C55D0D"/>
    <w:rsid w:val="00C6629B"/>
    <w:rsid w:val="00C70DDE"/>
    <w:rsid w:val="00C74B5A"/>
    <w:rsid w:val="00C8395E"/>
    <w:rsid w:val="00C907D5"/>
    <w:rsid w:val="00C91DB4"/>
    <w:rsid w:val="00CA0CD2"/>
    <w:rsid w:val="00CC38B6"/>
    <w:rsid w:val="00CC7E08"/>
    <w:rsid w:val="00CD2B48"/>
    <w:rsid w:val="00CF19E3"/>
    <w:rsid w:val="00CF2EB9"/>
    <w:rsid w:val="00CF38B4"/>
    <w:rsid w:val="00CF4A0C"/>
    <w:rsid w:val="00D07A58"/>
    <w:rsid w:val="00D178DA"/>
    <w:rsid w:val="00D21141"/>
    <w:rsid w:val="00D21CE2"/>
    <w:rsid w:val="00D34658"/>
    <w:rsid w:val="00D35319"/>
    <w:rsid w:val="00D601AD"/>
    <w:rsid w:val="00D66E98"/>
    <w:rsid w:val="00D75C1B"/>
    <w:rsid w:val="00D82D33"/>
    <w:rsid w:val="00D84369"/>
    <w:rsid w:val="00DA0374"/>
    <w:rsid w:val="00DA4B3E"/>
    <w:rsid w:val="00DB1443"/>
    <w:rsid w:val="00DB41BF"/>
    <w:rsid w:val="00DC7950"/>
    <w:rsid w:val="00DD3491"/>
    <w:rsid w:val="00DD64C3"/>
    <w:rsid w:val="00DF225F"/>
    <w:rsid w:val="00E00376"/>
    <w:rsid w:val="00E040E1"/>
    <w:rsid w:val="00E077E2"/>
    <w:rsid w:val="00E10085"/>
    <w:rsid w:val="00E11FD2"/>
    <w:rsid w:val="00E17DA4"/>
    <w:rsid w:val="00E26FCB"/>
    <w:rsid w:val="00E34F0F"/>
    <w:rsid w:val="00E42689"/>
    <w:rsid w:val="00E426E5"/>
    <w:rsid w:val="00E430C3"/>
    <w:rsid w:val="00E45C37"/>
    <w:rsid w:val="00E46933"/>
    <w:rsid w:val="00E50DCF"/>
    <w:rsid w:val="00E53D8B"/>
    <w:rsid w:val="00E57685"/>
    <w:rsid w:val="00E60A5B"/>
    <w:rsid w:val="00E61B77"/>
    <w:rsid w:val="00E6417E"/>
    <w:rsid w:val="00E83054"/>
    <w:rsid w:val="00E86545"/>
    <w:rsid w:val="00E901FB"/>
    <w:rsid w:val="00E923B9"/>
    <w:rsid w:val="00EB0929"/>
    <w:rsid w:val="00ED2EC0"/>
    <w:rsid w:val="00ED6171"/>
    <w:rsid w:val="00EE10AC"/>
    <w:rsid w:val="00EE4592"/>
    <w:rsid w:val="00EE70F8"/>
    <w:rsid w:val="00EE74D3"/>
    <w:rsid w:val="00F075A2"/>
    <w:rsid w:val="00F247F3"/>
    <w:rsid w:val="00F3483D"/>
    <w:rsid w:val="00F428AF"/>
    <w:rsid w:val="00F47AC1"/>
    <w:rsid w:val="00F64B61"/>
    <w:rsid w:val="00F65A24"/>
    <w:rsid w:val="00F70D6A"/>
    <w:rsid w:val="00F7441A"/>
    <w:rsid w:val="00F80C83"/>
    <w:rsid w:val="00F8177D"/>
    <w:rsid w:val="00F84841"/>
    <w:rsid w:val="00F84B8D"/>
    <w:rsid w:val="00F91293"/>
    <w:rsid w:val="00F91DBB"/>
    <w:rsid w:val="00FA0AAF"/>
    <w:rsid w:val="00FA6083"/>
    <w:rsid w:val="00FB008E"/>
    <w:rsid w:val="00FB4BFA"/>
    <w:rsid w:val="00FC05FF"/>
    <w:rsid w:val="00FC1213"/>
    <w:rsid w:val="00FC1AC6"/>
    <w:rsid w:val="00FC5D0E"/>
    <w:rsid w:val="00FD2767"/>
    <w:rsid w:val="00FD3070"/>
    <w:rsid w:val="00FD4A8E"/>
    <w:rsid w:val="00FE2285"/>
    <w:rsid w:val="00FE62BF"/>
    <w:rsid w:val="00FE68F3"/>
    <w:rsid w:val="00FE7029"/>
    <w:rsid w:val="00FF20CF"/>
    <w:rsid w:val="00FF2A17"/>
    <w:rsid w:val="00FF6E5F"/>
    <w:rsid w:val="07DFA217"/>
    <w:rsid w:val="1B426020"/>
    <w:rsid w:val="2801FAB4"/>
    <w:rsid w:val="310207AF"/>
    <w:rsid w:val="48620793"/>
    <w:rsid w:val="49BA749C"/>
    <w:rsid w:val="4C72D78D"/>
    <w:rsid w:val="5447E7ED"/>
    <w:rsid w:val="56CEDECB"/>
    <w:rsid w:val="670CADDA"/>
    <w:rsid w:val="746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FAB4"/>
  <w15:chartTrackingRefBased/>
  <w15:docId w15:val="{049295CC-6024-4010-9FAC-8AE8F829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BC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7498B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7498B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7498B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7498B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498B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498B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498B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498B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498B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6CCA"/>
    <w:pPr>
      <w:ind w:left="720"/>
      <w:contextualSpacing/>
    </w:pPr>
  </w:style>
  <w:style w:type="table" w:styleId="Tabellrutenett">
    <w:name w:val="Table Grid"/>
    <w:basedOn w:val="Vanligtabell"/>
    <w:uiPriority w:val="59"/>
    <w:rsid w:val="00FA608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Standardskriftforavsnitt"/>
    <w:rsid w:val="00FA6083"/>
  </w:style>
  <w:style w:type="character" w:customStyle="1" w:styleId="TittelTegn">
    <w:name w:val="Tittel Tegn"/>
    <w:basedOn w:val="Standardskriftforavsnitt"/>
    <w:link w:val="Tittel"/>
    <w:uiPriority w:val="10"/>
    <w:rsid w:val="0016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rsid w:val="00160D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1">
    <w:name w:val="Tittel Tegn1"/>
    <w:basedOn w:val="Standardskriftforavsnitt"/>
    <w:uiPriority w:val="10"/>
    <w:rsid w:val="0016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74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749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749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749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749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749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749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749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749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8C609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C609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C6096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E34F0F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E34F0F"/>
    <w:rPr>
      <w:i/>
      <w:iCs/>
      <w:color w:val="4472C4" w:themeColor="accen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601A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1AD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"/>
    <w:rsid w:val="0013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3108E"/>
  </w:style>
  <w:style w:type="character" w:customStyle="1" w:styleId="eop">
    <w:name w:val="eop"/>
    <w:basedOn w:val="Standardskriftforavsnitt"/>
    <w:rsid w:val="0013108E"/>
  </w:style>
  <w:style w:type="character" w:styleId="Sterk">
    <w:name w:val="Strong"/>
    <w:basedOn w:val="Standardskriftforavsnitt"/>
    <w:uiPriority w:val="22"/>
    <w:qFormat/>
    <w:rsid w:val="00804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81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20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lm.no/globalassets/dokumenter-og-filer/formelle-dokumenter/saksdokumenter-gf/gf-2022/strategi_2022_a4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joshuaproject.net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7433c6-6590-4f6d-a5b3-0f3a7e1fce09">
      <UserInfo>
        <DisplayName>Harald Hovland</DisplayName>
        <AccountId>15</AccountId>
        <AccountType/>
      </UserInfo>
      <UserInfo>
        <DisplayName>Kåre Johan Lid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DF1F38D3055489B3AAFE2AC883CF3" ma:contentTypeVersion="11" ma:contentTypeDescription="Opprett et nytt dokument." ma:contentTypeScope="" ma:versionID="24e630f95ac1d54b56f9d177a9942435">
  <xsd:schema xmlns:xsd="http://www.w3.org/2001/XMLSchema" xmlns:xs="http://www.w3.org/2001/XMLSchema" xmlns:p="http://schemas.microsoft.com/office/2006/metadata/properties" xmlns:ns2="927433c6-6590-4f6d-a5b3-0f3a7e1fce09" xmlns:ns3="b499fd9a-3fea-4b75-8db9-07678b0dd02b" targetNamespace="http://schemas.microsoft.com/office/2006/metadata/properties" ma:root="true" ma:fieldsID="b102e43f7b88abeb23a0cecd9a7612d7" ns2:_="" ns3:_="">
    <xsd:import namespace="927433c6-6590-4f6d-a5b3-0f3a7e1fce09"/>
    <xsd:import namespace="b499fd9a-3fea-4b75-8db9-07678b0dd0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33c6-6590-4f6d-a5b3-0f3a7e1f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9fd9a-3fea-4b75-8db9-07678b0dd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B0A9-A2DC-477D-95D1-1939A73EE946}">
  <ds:schemaRefs>
    <ds:schemaRef ds:uri="http://schemas.microsoft.com/office/2006/metadata/properties"/>
    <ds:schemaRef ds:uri="http://schemas.microsoft.com/office/infopath/2007/PartnerControls"/>
    <ds:schemaRef ds:uri="927433c6-6590-4f6d-a5b3-0f3a7e1fce09"/>
  </ds:schemaRefs>
</ds:datastoreItem>
</file>

<file path=customXml/itemProps2.xml><?xml version="1.0" encoding="utf-8"?>
<ds:datastoreItem xmlns:ds="http://schemas.openxmlformats.org/officeDocument/2006/customXml" ds:itemID="{02A4565E-D959-4B74-8AD7-DFCE4B4DA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A9897-3DDF-45BB-BC86-D36BD7F5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433c6-6590-4f6d-a5b3-0f3a7e1fce09"/>
    <ds:schemaRef ds:uri="b499fd9a-3fea-4b75-8db9-07678b0dd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9EF22-4FCF-48D1-99C1-25145459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2612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Johan Lid</dc:creator>
  <cp:keywords/>
  <dc:description/>
  <cp:lastModifiedBy>Kåre Johan Lid</cp:lastModifiedBy>
  <cp:revision>4</cp:revision>
  <dcterms:created xsi:type="dcterms:W3CDTF">2022-09-10T08:24:00Z</dcterms:created>
  <dcterms:modified xsi:type="dcterms:W3CDTF">2022-09-10T08:25:00Z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0x010100DF4DF1F38D3055489B3AAFE2AC883CF3</vt:lpwstr>
  </property>
</Properties>
</file>